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pPr w:leftFromText="141" w:rightFromText="141" w:horzAnchor="page" w:tblpX="787" w:tblpY="-510"/>
        <w:tblW w:w="11025" w:type="dxa"/>
        <w:tblLayout w:type="fixed"/>
        <w:tblLook w:val="04A0" w:firstRow="1" w:lastRow="0" w:firstColumn="1" w:lastColumn="0" w:noHBand="0" w:noVBand="1"/>
      </w:tblPr>
      <w:tblGrid>
        <w:gridCol w:w="927"/>
        <w:gridCol w:w="2476"/>
        <w:gridCol w:w="5005"/>
        <w:gridCol w:w="1877"/>
        <w:gridCol w:w="740"/>
      </w:tblGrid>
      <w:tr w:rsidR="00F4094B" w14:paraId="3274811D" w14:textId="77777777">
        <w:trPr>
          <w:trHeight w:val="2674"/>
        </w:trPr>
        <w:tc>
          <w:tcPr>
            <w:tcW w:w="11025" w:type="dxa"/>
            <w:gridSpan w:val="5"/>
            <w:shd w:val="clear" w:color="auto" w:fill="auto"/>
            <w:vAlign w:val="center"/>
            <w:hideMark/>
          </w:tcPr>
          <w:p w14:paraId="2EA2B131" w14:textId="77777777" w:rsidR="00F4094B" w:rsidRDefault="002E1232">
            <w:pPr>
              <w:jc w:val="center"/>
              <w:rPr>
                <w:rFonts w:ascii="Calibri" w:eastAsia="Calibri" w:hAnsi="Calibri"/>
                <w:sz w:val="24"/>
                <w:szCs w:val="22"/>
                <w:lang w:val="en-US" w:eastAsia="en-US"/>
              </w:rPr>
            </w:pPr>
            <w:r>
              <w:rPr>
                <w:noProof/>
              </w:rPr>
              <w:pict w14:anchorId="133FB91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1" o:spid="_x0000_i1025" type="#_x0000_t75" style="width:46.5pt;height:69.75pt;visibility:visible;mso-wrap-style:square">
                  <v:imagedata r:id="rId8" o:title=""/>
                </v:shape>
              </w:pict>
            </w:r>
          </w:p>
        </w:tc>
      </w:tr>
      <w:tr w:rsidR="00F4094B" w14:paraId="5C3AB608" w14:textId="77777777">
        <w:trPr>
          <w:trHeight w:val="6733"/>
        </w:trPr>
        <w:tc>
          <w:tcPr>
            <w:tcW w:w="11025" w:type="dxa"/>
            <w:gridSpan w:val="5"/>
            <w:shd w:val="clear" w:color="auto" w:fill="auto"/>
            <w:vAlign w:val="center"/>
            <w:hideMark/>
          </w:tcPr>
          <w:p w14:paraId="3A8A06FC" w14:textId="1D0EB77E" w:rsidR="00F4094B" w:rsidRDefault="002E1232">
            <w:pPr>
              <w:ind w:right="-246" w:hanging="247"/>
              <w:rPr>
                <w:rFonts w:ascii="Calibri" w:eastAsia="Calibri" w:hAnsi="Calibri"/>
                <w:szCs w:val="22"/>
                <w:lang w:val="en-US" w:eastAsia="en-US"/>
              </w:rPr>
            </w:pPr>
            <w:r>
              <w:rPr>
                <w:noProof/>
              </w:rPr>
              <w:pict w14:anchorId="0EAD6FB2">
                <v:shape id="Obrázek 4" o:spid="_x0000_i1026" type="#_x0000_t75" style="width:483pt;height:303.75pt;visibility:visible;mso-wrap-style:square">
                  <v:imagedata r:id="rId9" o:title=""/>
                </v:shape>
              </w:pict>
            </w:r>
          </w:p>
        </w:tc>
      </w:tr>
      <w:tr w:rsidR="00F4094B" w14:paraId="33987753" w14:textId="77777777">
        <w:trPr>
          <w:trHeight w:val="1069"/>
        </w:trPr>
        <w:tc>
          <w:tcPr>
            <w:tcW w:w="11025" w:type="dxa"/>
            <w:gridSpan w:val="5"/>
            <w:shd w:val="clear" w:color="auto" w:fill="auto"/>
            <w:vAlign w:val="center"/>
          </w:tcPr>
          <w:p w14:paraId="53662B7E" w14:textId="77777777" w:rsidR="00F4094B" w:rsidRDefault="00F4094B">
            <w:pPr>
              <w:spacing w:line="360" w:lineRule="auto"/>
              <w:jc w:val="center"/>
              <w:rPr>
                <w:rFonts w:ascii="Arial Narrow" w:eastAsia="Calibri" w:hAnsi="Arial Narrow"/>
                <w:b/>
                <w:sz w:val="20"/>
                <w:szCs w:val="22"/>
                <w:lang w:val="en-US" w:eastAsia="en-US"/>
              </w:rPr>
            </w:pPr>
            <w:r>
              <w:rPr>
                <w:rFonts w:ascii="Arial Narrow" w:eastAsia="Calibri" w:hAnsi="Arial Narrow"/>
                <w:b/>
                <w:szCs w:val="28"/>
                <w:lang w:val="en-US" w:eastAsia="en-US"/>
              </w:rPr>
              <w:t>Zkvalitnění podmínek pro poskytování vzdělávání a služeb SŠ a ZŠ Beroun</w:t>
            </w:r>
          </w:p>
          <w:p w14:paraId="119F71C5" w14:textId="77777777" w:rsidR="00F4094B" w:rsidRDefault="00F4094B">
            <w:pPr>
              <w:jc w:val="center"/>
              <w:rPr>
                <w:rFonts w:ascii="Arial Narrow" w:eastAsia="Calibri" w:hAnsi="Arial Narrow"/>
                <w:b/>
                <w:sz w:val="20"/>
                <w:szCs w:val="22"/>
                <w:lang w:val="en-US" w:eastAsia="en-US"/>
              </w:rPr>
            </w:pPr>
            <w:r>
              <w:rPr>
                <w:rFonts w:ascii="Arial Narrow" w:eastAsia="Calibri" w:hAnsi="Arial Narrow"/>
                <w:szCs w:val="22"/>
                <w:lang w:val="en-US" w:eastAsia="en-US"/>
              </w:rPr>
              <w:t>Ulice Karla Čapka, Beroun</w:t>
            </w:r>
          </w:p>
          <w:p w14:paraId="2CDC42BF" w14:textId="77777777" w:rsidR="00F4094B" w:rsidRDefault="00F4094B">
            <w:pPr>
              <w:jc w:val="center"/>
              <w:rPr>
                <w:rFonts w:ascii="Arial Narrow" w:eastAsia="Calibri" w:hAnsi="Arial Narrow"/>
                <w:b/>
                <w:sz w:val="20"/>
                <w:szCs w:val="22"/>
                <w:lang w:val="en-US" w:eastAsia="en-US"/>
              </w:rPr>
            </w:pPr>
          </w:p>
          <w:p w14:paraId="18F96B5C" w14:textId="77777777" w:rsidR="00F4094B" w:rsidRDefault="00F4094B">
            <w:pPr>
              <w:jc w:val="center"/>
              <w:rPr>
                <w:rFonts w:ascii="Arial Narrow" w:eastAsia="Calibri" w:hAnsi="Arial Narrow"/>
                <w:b/>
                <w:sz w:val="24"/>
                <w:szCs w:val="22"/>
                <w:lang w:val="en-US" w:eastAsia="en-US"/>
              </w:rPr>
            </w:pPr>
          </w:p>
        </w:tc>
      </w:tr>
      <w:tr w:rsidR="00F4094B" w14:paraId="1D9F6162" w14:textId="77777777">
        <w:trPr>
          <w:trHeight w:val="1157"/>
        </w:trPr>
        <w:tc>
          <w:tcPr>
            <w:tcW w:w="11025" w:type="dxa"/>
            <w:gridSpan w:val="5"/>
            <w:shd w:val="clear" w:color="auto" w:fill="964591"/>
            <w:vAlign w:val="center"/>
            <w:hideMark/>
          </w:tcPr>
          <w:p w14:paraId="7B2668E4" w14:textId="1DE316FC" w:rsidR="00F4094B" w:rsidRDefault="00F4094B">
            <w:pPr>
              <w:jc w:val="center"/>
              <w:rPr>
                <w:rFonts w:ascii="Arial Narrow" w:eastAsia="Calibri" w:hAnsi="Arial Narrow"/>
                <w:color w:val="FFFFFF"/>
                <w:sz w:val="48"/>
                <w:szCs w:val="48"/>
                <w:lang w:val="en-US" w:eastAsia="en-US"/>
              </w:rPr>
            </w:pPr>
            <w:r>
              <w:rPr>
                <w:rFonts w:ascii="Arial Narrow" w:eastAsia="Calibri" w:hAnsi="Arial Narrow"/>
                <w:color w:val="FFFFFF"/>
                <w:sz w:val="48"/>
                <w:szCs w:val="48"/>
                <w:lang w:val="en-US" w:eastAsia="en-US"/>
              </w:rPr>
              <w:t>D1.</w:t>
            </w:r>
            <w:r w:rsidR="00907E1F">
              <w:rPr>
                <w:rFonts w:ascii="Arial Narrow" w:eastAsia="Calibri" w:hAnsi="Arial Narrow"/>
                <w:color w:val="FFFFFF"/>
                <w:sz w:val="48"/>
                <w:szCs w:val="48"/>
                <w:lang w:val="en-US" w:eastAsia="en-US"/>
              </w:rPr>
              <w:t>4</w:t>
            </w:r>
            <w:r>
              <w:rPr>
                <w:rFonts w:ascii="Arial Narrow" w:eastAsia="Calibri" w:hAnsi="Arial Narrow"/>
                <w:color w:val="FFFFFF"/>
                <w:sz w:val="48"/>
                <w:szCs w:val="48"/>
                <w:lang w:val="en-US" w:eastAsia="en-US"/>
              </w:rPr>
              <w:t>.</w:t>
            </w:r>
            <w:r w:rsidR="00907E1F">
              <w:rPr>
                <w:rFonts w:ascii="Arial Narrow" w:eastAsia="Calibri" w:hAnsi="Arial Narrow"/>
                <w:color w:val="FFFFFF"/>
                <w:sz w:val="48"/>
                <w:szCs w:val="48"/>
                <w:lang w:val="en-US" w:eastAsia="en-US"/>
              </w:rPr>
              <w:t>2</w:t>
            </w:r>
            <w:r>
              <w:rPr>
                <w:rFonts w:ascii="Arial Narrow" w:eastAsia="Calibri" w:hAnsi="Arial Narrow"/>
                <w:color w:val="FFFFFF"/>
                <w:sz w:val="48"/>
                <w:szCs w:val="48"/>
                <w:lang w:val="en-US" w:eastAsia="en-US"/>
              </w:rPr>
              <w:t xml:space="preserve"> – </w:t>
            </w:r>
            <w:r w:rsidR="00907E1F">
              <w:rPr>
                <w:rFonts w:ascii="Arial Narrow" w:eastAsia="Calibri" w:hAnsi="Arial Narrow"/>
                <w:color w:val="FFFFFF"/>
                <w:sz w:val="48"/>
                <w:szCs w:val="48"/>
                <w:lang w:val="en-US" w:eastAsia="en-US"/>
              </w:rPr>
              <w:t>VZT</w:t>
            </w:r>
            <w:r>
              <w:rPr>
                <w:rFonts w:ascii="Arial Narrow" w:eastAsia="Calibri" w:hAnsi="Arial Narrow"/>
                <w:color w:val="FFFFFF"/>
                <w:sz w:val="48"/>
                <w:szCs w:val="48"/>
                <w:lang w:val="en-US" w:eastAsia="en-US"/>
              </w:rPr>
              <w:t xml:space="preserve">– </w:t>
            </w:r>
          </w:p>
          <w:p w14:paraId="0B92E672" w14:textId="77777777" w:rsidR="00F4094B" w:rsidRDefault="00F4094B">
            <w:pPr>
              <w:jc w:val="center"/>
              <w:rPr>
                <w:rFonts w:ascii="Arial Narrow" w:eastAsia="Calibri" w:hAnsi="Arial Narrow"/>
                <w:color w:val="FFFFFF"/>
                <w:sz w:val="48"/>
                <w:szCs w:val="48"/>
                <w:lang w:val="en-US" w:eastAsia="en-US"/>
              </w:rPr>
            </w:pPr>
            <w:r>
              <w:rPr>
                <w:rFonts w:ascii="Arial Narrow" w:eastAsia="Calibri" w:hAnsi="Arial Narrow"/>
                <w:color w:val="FFFFFF"/>
                <w:sz w:val="48"/>
                <w:szCs w:val="48"/>
                <w:lang w:val="en-US" w:eastAsia="en-US"/>
              </w:rPr>
              <w:t>TECHNICKÁ ZPRÁVA</w:t>
            </w:r>
          </w:p>
        </w:tc>
      </w:tr>
      <w:tr w:rsidR="00F4094B" w14:paraId="39D5C280" w14:textId="77777777">
        <w:trPr>
          <w:trHeight w:val="1483"/>
        </w:trPr>
        <w:tc>
          <w:tcPr>
            <w:tcW w:w="11025" w:type="dxa"/>
            <w:gridSpan w:val="5"/>
            <w:shd w:val="clear" w:color="auto" w:fill="auto"/>
            <w:vAlign w:val="center"/>
          </w:tcPr>
          <w:p w14:paraId="0667A866" w14:textId="1B854921" w:rsidR="00F4094B" w:rsidRDefault="00F4094B">
            <w:pPr>
              <w:jc w:val="center"/>
              <w:rPr>
                <w:rFonts w:ascii="Arial Narrow" w:eastAsia="Calibri" w:hAnsi="Arial Narrow"/>
                <w:b/>
                <w:bCs/>
                <w:sz w:val="20"/>
                <w:szCs w:val="22"/>
                <w:lang w:val="en-US" w:eastAsia="en-US"/>
              </w:rPr>
            </w:pPr>
            <w:r>
              <w:rPr>
                <w:rFonts w:ascii="Arial Narrow" w:eastAsia="Calibri" w:hAnsi="Arial Narrow"/>
                <w:b/>
                <w:bCs/>
                <w:sz w:val="20"/>
                <w:szCs w:val="22"/>
                <w:lang w:val="en-US" w:eastAsia="en-US"/>
              </w:rPr>
              <w:t xml:space="preserve">PROJEKTOVÁ DOKUMENTACE PRO </w:t>
            </w:r>
            <w:r w:rsidR="000357D3">
              <w:rPr>
                <w:rFonts w:ascii="Arial Narrow" w:eastAsia="Calibri" w:hAnsi="Arial Narrow"/>
                <w:b/>
                <w:bCs/>
                <w:sz w:val="20"/>
                <w:szCs w:val="22"/>
                <w:lang w:val="en-US" w:eastAsia="en-US"/>
              </w:rPr>
              <w:t>PROVEDENÍ STAVBY</w:t>
            </w:r>
          </w:p>
          <w:p w14:paraId="51B40295" w14:textId="77777777" w:rsidR="00F4094B" w:rsidRDefault="00F4094B">
            <w:pPr>
              <w:jc w:val="center"/>
              <w:rPr>
                <w:rFonts w:ascii="Arial Narrow" w:eastAsia="Calibri" w:hAnsi="Arial Narrow"/>
                <w:sz w:val="20"/>
                <w:szCs w:val="22"/>
                <w:lang w:val="en-US" w:eastAsia="en-US"/>
              </w:rPr>
            </w:pPr>
          </w:p>
          <w:p w14:paraId="01D3EA72" w14:textId="77777777" w:rsidR="00F4094B" w:rsidRDefault="00F4094B">
            <w:pPr>
              <w:jc w:val="center"/>
              <w:rPr>
                <w:rFonts w:ascii="Arial Narrow" w:eastAsia="Calibri" w:hAnsi="Arial Narrow"/>
                <w:sz w:val="20"/>
                <w:szCs w:val="22"/>
                <w:lang w:val="en-US" w:eastAsia="en-US"/>
              </w:rPr>
            </w:pPr>
            <w:r>
              <w:rPr>
                <w:rFonts w:ascii="Arial Narrow" w:eastAsia="Calibri" w:hAnsi="Arial Narrow"/>
                <w:b/>
                <w:bCs/>
                <w:sz w:val="20"/>
                <w:szCs w:val="22"/>
                <w:lang w:val="en-US" w:eastAsia="en-US"/>
              </w:rPr>
              <w:t>OBJEKT: SO.01 – Střední a základní škola</w:t>
            </w:r>
          </w:p>
        </w:tc>
      </w:tr>
      <w:tr w:rsidR="00F4094B" w14:paraId="38D50D3C" w14:textId="77777777">
        <w:trPr>
          <w:trHeight w:hRule="exact" w:val="493"/>
        </w:trPr>
        <w:tc>
          <w:tcPr>
            <w:tcW w:w="927" w:type="dxa"/>
            <w:tcBorders>
              <w:top w:val="nil"/>
              <w:left w:val="nil"/>
              <w:bottom w:val="single" w:sz="4" w:space="0" w:color="964591"/>
              <w:right w:val="nil"/>
            </w:tcBorders>
            <w:shd w:val="clear" w:color="auto" w:fill="auto"/>
            <w:vAlign w:val="center"/>
          </w:tcPr>
          <w:p w14:paraId="58936CFC" w14:textId="77777777" w:rsidR="00F4094B" w:rsidRDefault="00F4094B">
            <w:pPr>
              <w:rPr>
                <w:rFonts w:ascii="Calibri" w:eastAsia="Calibri" w:hAnsi="Calibri"/>
                <w:sz w:val="24"/>
                <w:szCs w:val="22"/>
                <w:lang w:val="en-US" w:eastAsia="en-US"/>
              </w:rPr>
            </w:pPr>
          </w:p>
        </w:tc>
        <w:tc>
          <w:tcPr>
            <w:tcW w:w="2476" w:type="dxa"/>
            <w:tcBorders>
              <w:top w:val="nil"/>
              <w:left w:val="nil"/>
              <w:bottom w:val="single" w:sz="4" w:space="0" w:color="964591"/>
              <w:right w:val="nil"/>
            </w:tcBorders>
            <w:shd w:val="clear" w:color="auto" w:fill="auto"/>
            <w:vAlign w:val="center"/>
            <w:hideMark/>
          </w:tcPr>
          <w:p w14:paraId="2AC8F124" w14:textId="6E8258B5" w:rsidR="00F4094B" w:rsidRDefault="00F4094B">
            <w:pPr>
              <w:rPr>
                <w:rFonts w:ascii="Arial Narrow" w:eastAsia="Calibri" w:hAnsi="Arial Narrow"/>
                <w:b/>
                <w:szCs w:val="22"/>
                <w:lang w:val="en-US" w:eastAsia="en-US"/>
              </w:rPr>
            </w:pPr>
            <w:r>
              <w:rPr>
                <w:rFonts w:ascii="Arial Narrow" w:eastAsia="Calibri" w:hAnsi="Arial Narrow"/>
                <w:b/>
                <w:szCs w:val="22"/>
                <w:lang w:val="en-US" w:eastAsia="en-US"/>
              </w:rPr>
              <w:t>0</w:t>
            </w:r>
            <w:r w:rsidR="000357D3">
              <w:rPr>
                <w:rFonts w:ascii="Arial Narrow" w:eastAsia="Calibri" w:hAnsi="Arial Narrow"/>
                <w:b/>
                <w:szCs w:val="22"/>
                <w:lang w:val="en-US" w:eastAsia="en-US"/>
              </w:rPr>
              <w:t>4</w:t>
            </w:r>
            <w:r>
              <w:rPr>
                <w:rFonts w:ascii="Arial Narrow" w:eastAsia="Calibri" w:hAnsi="Arial Narrow"/>
                <w:b/>
                <w:szCs w:val="22"/>
                <w:lang w:val="en-US" w:eastAsia="en-US"/>
              </w:rPr>
              <w:t>/202</w:t>
            </w:r>
            <w:r w:rsidR="000357D3">
              <w:rPr>
                <w:rFonts w:ascii="Arial Narrow" w:eastAsia="Calibri" w:hAnsi="Arial Narrow"/>
                <w:b/>
                <w:szCs w:val="22"/>
                <w:lang w:val="en-US" w:eastAsia="en-US"/>
              </w:rPr>
              <w:t>4</w:t>
            </w:r>
          </w:p>
        </w:tc>
        <w:tc>
          <w:tcPr>
            <w:tcW w:w="5005" w:type="dxa"/>
            <w:tcBorders>
              <w:top w:val="nil"/>
              <w:left w:val="nil"/>
              <w:bottom w:val="single" w:sz="4" w:space="0" w:color="964591"/>
              <w:right w:val="nil"/>
            </w:tcBorders>
            <w:shd w:val="clear" w:color="auto" w:fill="auto"/>
            <w:vAlign w:val="center"/>
            <w:hideMark/>
          </w:tcPr>
          <w:p w14:paraId="79D7B3A3" w14:textId="7610245C" w:rsidR="00F4094B" w:rsidRDefault="00F4094B">
            <w:pPr>
              <w:jc w:val="center"/>
              <w:rPr>
                <w:rFonts w:ascii="Arial Narrow" w:eastAsia="Calibri" w:hAnsi="Arial Narrow"/>
                <w:b/>
                <w:szCs w:val="22"/>
                <w:lang w:val="en-US" w:eastAsia="en-US"/>
              </w:rPr>
            </w:pPr>
            <w:r>
              <w:rPr>
                <w:rFonts w:ascii="Arial Narrow" w:eastAsia="Calibri" w:hAnsi="Arial Narrow"/>
                <w:b/>
                <w:szCs w:val="22"/>
                <w:lang w:val="en-US" w:eastAsia="en-US"/>
              </w:rPr>
              <w:t>Radek Fokt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964591"/>
              <w:right w:val="nil"/>
            </w:tcBorders>
            <w:shd w:val="clear" w:color="auto" w:fill="auto"/>
            <w:vAlign w:val="center"/>
            <w:hideMark/>
          </w:tcPr>
          <w:p w14:paraId="631371F1" w14:textId="77777777" w:rsidR="00F4094B" w:rsidRDefault="00F4094B">
            <w:pPr>
              <w:jc w:val="right"/>
              <w:rPr>
                <w:rFonts w:ascii="Arial Narrow" w:eastAsia="Calibri" w:hAnsi="Arial Narrow"/>
                <w:b/>
                <w:szCs w:val="22"/>
                <w:lang w:val="en-US" w:eastAsia="en-US"/>
              </w:rPr>
            </w:pPr>
            <w:r>
              <w:rPr>
                <w:rFonts w:ascii="Arial Narrow" w:eastAsia="Calibri" w:hAnsi="Arial Narrow"/>
                <w:b/>
                <w:szCs w:val="22"/>
                <w:lang w:val="en-US" w:eastAsia="en-US"/>
              </w:rPr>
              <w:t>R.0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964591"/>
              <w:right w:val="nil"/>
            </w:tcBorders>
            <w:shd w:val="clear" w:color="auto" w:fill="auto"/>
            <w:vAlign w:val="center"/>
          </w:tcPr>
          <w:p w14:paraId="7C0722F5" w14:textId="77777777" w:rsidR="00F4094B" w:rsidRDefault="00F4094B">
            <w:pPr>
              <w:rPr>
                <w:rFonts w:ascii="Calibri" w:eastAsia="Calibri" w:hAnsi="Calibri"/>
                <w:szCs w:val="22"/>
                <w:lang w:val="en-US" w:eastAsia="en-US"/>
              </w:rPr>
            </w:pPr>
          </w:p>
        </w:tc>
      </w:tr>
      <w:tr w:rsidR="00F4094B" w14:paraId="18A6840D" w14:textId="77777777">
        <w:trPr>
          <w:trHeight w:hRule="exact" w:val="910"/>
        </w:trPr>
        <w:tc>
          <w:tcPr>
            <w:tcW w:w="927" w:type="dxa"/>
            <w:tcBorders>
              <w:top w:val="single" w:sz="4" w:space="0" w:color="964591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06996EE" w14:textId="77777777" w:rsidR="00F4094B" w:rsidRDefault="00F4094B">
            <w:pPr>
              <w:rPr>
                <w:rFonts w:ascii="Calibri" w:eastAsia="Calibri" w:hAnsi="Calibri"/>
                <w:szCs w:val="22"/>
                <w:lang w:val="en-US" w:eastAsia="en-US"/>
              </w:rPr>
            </w:pPr>
          </w:p>
        </w:tc>
        <w:tc>
          <w:tcPr>
            <w:tcW w:w="2476" w:type="dxa"/>
            <w:tcBorders>
              <w:top w:val="single" w:sz="4" w:space="0" w:color="964591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D00406" w14:textId="77777777" w:rsidR="00F4094B" w:rsidRDefault="00F4094B">
            <w:pPr>
              <w:rPr>
                <w:rFonts w:ascii="Calibri" w:eastAsia="Calibri" w:hAnsi="Calibri"/>
                <w:szCs w:val="22"/>
                <w:lang w:val="en-US" w:eastAsia="en-US"/>
              </w:rPr>
            </w:pPr>
            <w:r>
              <w:rPr>
                <w:rFonts w:ascii="Arial Narrow" w:eastAsia="Calibri" w:hAnsi="Arial Narrow"/>
                <w:sz w:val="18"/>
                <w:szCs w:val="22"/>
                <w:lang w:val="en-US" w:eastAsia="en-US"/>
              </w:rPr>
              <w:t>DATUM</w:t>
            </w:r>
          </w:p>
        </w:tc>
        <w:tc>
          <w:tcPr>
            <w:tcW w:w="5005" w:type="dxa"/>
            <w:tcBorders>
              <w:top w:val="single" w:sz="4" w:space="0" w:color="964591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3732AC" w14:textId="77777777" w:rsidR="00F4094B" w:rsidRDefault="00F4094B">
            <w:pPr>
              <w:jc w:val="center"/>
              <w:rPr>
                <w:rFonts w:ascii="Arial Narrow" w:eastAsia="Calibri" w:hAnsi="Arial Narrow"/>
                <w:szCs w:val="22"/>
                <w:lang w:val="en-US" w:eastAsia="en-US"/>
              </w:rPr>
            </w:pPr>
            <w:r>
              <w:rPr>
                <w:rFonts w:ascii="Arial Narrow" w:eastAsia="Calibri" w:hAnsi="Arial Narrow"/>
                <w:sz w:val="18"/>
                <w:szCs w:val="22"/>
                <w:lang w:val="en-US" w:eastAsia="en-US"/>
              </w:rPr>
              <w:t>VYPRACOVAL</w:t>
            </w:r>
          </w:p>
        </w:tc>
        <w:tc>
          <w:tcPr>
            <w:tcW w:w="1877" w:type="dxa"/>
            <w:tcBorders>
              <w:top w:val="single" w:sz="4" w:space="0" w:color="964591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9FB7D1" w14:textId="77777777" w:rsidR="00F4094B" w:rsidRDefault="00F4094B">
            <w:pPr>
              <w:jc w:val="right"/>
              <w:rPr>
                <w:rFonts w:ascii="Calibri" w:eastAsia="Calibri" w:hAnsi="Calibri"/>
                <w:szCs w:val="22"/>
                <w:lang w:val="en-US" w:eastAsia="en-US"/>
              </w:rPr>
            </w:pPr>
            <w:r>
              <w:rPr>
                <w:rFonts w:ascii="Arial Narrow" w:eastAsia="Calibri" w:hAnsi="Arial Narrow"/>
                <w:sz w:val="18"/>
                <w:szCs w:val="22"/>
                <w:lang w:val="en-US" w:eastAsia="en-US"/>
              </w:rPr>
              <w:t>REVIZE</w:t>
            </w:r>
          </w:p>
        </w:tc>
        <w:tc>
          <w:tcPr>
            <w:tcW w:w="740" w:type="dxa"/>
            <w:tcBorders>
              <w:top w:val="single" w:sz="4" w:space="0" w:color="964591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A5BA3C5" w14:textId="77777777" w:rsidR="00F4094B" w:rsidRDefault="00F4094B">
            <w:pPr>
              <w:rPr>
                <w:rFonts w:ascii="Calibri" w:eastAsia="Calibri" w:hAnsi="Calibri"/>
                <w:szCs w:val="22"/>
                <w:lang w:val="en-US" w:eastAsia="en-US"/>
              </w:rPr>
            </w:pPr>
          </w:p>
        </w:tc>
      </w:tr>
      <w:tr w:rsidR="00F4094B" w14:paraId="63E01551" w14:textId="77777777">
        <w:trPr>
          <w:trHeight w:val="696"/>
        </w:trPr>
        <w:tc>
          <w:tcPr>
            <w:tcW w:w="11025" w:type="dxa"/>
            <w:gridSpan w:val="5"/>
            <w:tcBorders>
              <w:top w:val="dotted" w:sz="4" w:space="0" w:color="964591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724A523" w14:textId="77777777" w:rsidR="00F4094B" w:rsidRDefault="00F4094B">
            <w:pPr>
              <w:jc w:val="center"/>
              <w:rPr>
                <w:rFonts w:ascii="Arial Narrow" w:eastAsia="Calibri" w:hAnsi="Arial Narrow"/>
                <w:szCs w:val="22"/>
                <w:lang w:val="en-US" w:eastAsia="en-US"/>
              </w:rPr>
            </w:pPr>
            <w:r>
              <w:rPr>
                <w:rFonts w:ascii="Arial Narrow" w:eastAsia="Calibri" w:hAnsi="Arial Narrow"/>
                <w:b/>
                <w:sz w:val="18"/>
                <w:szCs w:val="22"/>
                <w:lang w:val="en-US" w:eastAsia="en-US"/>
              </w:rPr>
              <w:t>DPU REVIT s.r.o.</w:t>
            </w:r>
            <w:r>
              <w:rPr>
                <w:rFonts w:ascii="Arial Narrow" w:eastAsia="Calibri" w:hAnsi="Arial Narrow"/>
                <w:sz w:val="18"/>
                <w:szCs w:val="22"/>
                <w:lang w:val="en-US" w:eastAsia="en-US"/>
              </w:rPr>
              <w:t>, Běchovická 701/26, 100 00 Praha 10 - Strašnice, IČ: 287 11 335, DIČ: CZ28711335, www.dpurevit.cz</w:t>
            </w:r>
          </w:p>
        </w:tc>
      </w:tr>
    </w:tbl>
    <w:p w14:paraId="32B92FA9" w14:textId="0BAB04BE" w:rsidR="00AF7C29" w:rsidRDefault="00AF7C29" w:rsidP="00AF7C29">
      <w:pPr>
        <w:pStyle w:val="Nadpis1"/>
        <w:numPr>
          <w:ilvl w:val="0"/>
          <w:numId w:val="0"/>
        </w:numPr>
        <w:jc w:val="center"/>
        <w:rPr>
          <w:snapToGrid w:val="0"/>
          <w:sz w:val="72"/>
        </w:rPr>
      </w:pPr>
      <w:r>
        <w:rPr>
          <w:snapToGrid w:val="0"/>
          <w:sz w:val="72"/>
        </w:rPr>
        <w:lastRenderedPageBreak/>
        <w:t>Technická zpráva</w:t>
      </w:r>
    </w:p>
    <w:p w14:paraId="0566361F" w14:textId="77777777" w:rsidR="00736412" w:rsidRDefault="000968BF" w:rsidP="00736412">
      <w:pPr>
        <w:spacing w:before="120" w:line="360" w:lineRule="auto"/>
        <w:jc w:val="center"/>
        <w:rPr>
          <w:snapToGrid w:val="0"/>
          <w:sz w:val="28"/>
        </w:rPr>
      </w:pPr>
      <w:r>
        <w:rPr>
          <w:b/>
          <w:snapToGrid w:val="0"/>
          <w:sz w:val="28"/>
        </w:rPr>
        <w:t>D.</w:t>
      </w:r>
      <w:r w:rsidR="00736412">
        <w:rPr>
          <w:b/>
          <w:snapToGrid w:val="0"/>
          <w:sz w:val="28"/>
        </w:rPr>
        <w:t>1.4 –</w:t>
      </w:r>
      <w:r>
        <w:rPr>
          <w:b/>
          <w:snapToGrid w:val="0"/>
          <w:sz w:val="28"/>
        </w:rPr>
        <w:t>V</w:t>
      </w:r>
      <w:r w:rsidR="00736412">
        <w:rPr>
          <w:b/>
          <w:snapToGrid w:val="0"/>
          <w:sz w:val="28"/>
        </w:rPr>
        <w:t>zduchotechnik</w:t>
      </w:r>
      <w:r>
        <w:rPr>
          <w:b/>
          <w:snapToGrid w:val="0"/>
          <w:sz w:val="28"/>
        </w:rPr>
        <w:t>a</w:t>
      </w:r>
    </w:p>
    <w:p w14:paraId="3D3700EE" w14:textId="48F07040" w:rsidR="00736412" w:rsidRDefault="000968BF" w:rsidP="00736412">
      <w:pPr>
        <w:jc w:val="center"/>
      </w:pPr>
      <w:r>
        <w:t xml:space="preserve">Dokumentace pro </w:t>
      </w:r>
      <w:r w:rsidR="000357D3">
        <w:t>provedení stavby</w:t>
      </w:r>
    </w:p>
    <w:p w14:paraId="022B70BF" w14:textId="77777777" w:rsidR="00736412" w:rsidRDefault="00736412" w:rsidP="00736412">
      <w:pPr>
        <w:spacing w:before="120" w:line="360" w:lineRule="auto"/>
      </w:pPr>
    </w:p>
    <w:p w14:paraId="57911166" w14:textId="77777777" w:rsidR="00736412" w:rsidRDefault="00736412" w:rsidP="00736412">
      <w:pPr>
        <w:spacing w:before="120" w:line="360" w:lineRule="auto"/>
      </w:pPr>
    </w:p>
    <w:p w14:paraId="735550DE" w14:textId="77777777" w:rsidR="00736412" w:rsidRDefault="00736412" w:rsidP="00736412">
      <w:pPr>
        <w:spacing w:before="120" w:line="360" w:lineRule="auto"/>
      </w:pPr>
    </w:p>
    <w:p w14:paraId="2B0C4B30" w14:textId="77777777" w:rsidR="00736412" w:rsidRDefault="00736412" w:rsidP="00736412">
      <w:pPr>
        <w:spacing w:before="120" w:line="360" w:lineRule="auto"/>
      </w:pPr>
    </w:p>
    <w:p w14:paraId="276BE284" w14:textId="77777777" w:rsidR="00D519FE" w:rsidRDefault="008D1E80" w:rsidP="00D519FE">
      <w:pPr>
        <w:spacing w:before="120"/>
        <w:ind w:left="2130" w:hanging="2130"/>
        <w:rPr>
          <w:b/>
          <w:snapToGrid w:val="0"/>
          <w:sz w:val="24"/>
          <w:szCs w:val="24"/>
        </w:rPr>
      </w:pPr>
      <w:r w:rsidRPr="002031B7">
        <w:rPr>
          <w:rFonts w:ascii="Arial" w:hAnsi="Arial"/>
          <w:b/>
          <w:snapToGrid w:val="0"/>
          <w:sz w:val="24"/>
          <w:szCs w:val="24"/>
        </w:rPr>
        <w:t>Akce:</w:t>
      </w:r>
      <w:r w:rsidRPr="002031B7">
        <w:rPr>
          <w:rFonts w:ascii="Arial" w:hAnsi="Arial"/>
          <w:b/>
          <w:snapToGrid w:val="0"/>
          <w:sz w:val="24"/>
          <w:szCs w:val="24"/>
        </w:rPr>
        <w:tab/>
      </w:r>
      <w:r w:rsidR="00D519FE">
        <w:rPr>
          <w:b/>
          <w:snapToGrid w:val="0"/>
          <w:sz w:val="24"/>
          <w:szCs w:val="24"/>
        </w:rPr>
        <w:t xml:space="preserve">Zkvalitnění podmínek pro poskytování vzdělávání a služeb </w:t>
      </w:r>
    </w:p>
    <w:p w14:paraId="3C5881E2" w14:textId="571B45B4" w:rsidR="000968BF" w:rsidRDefault="00D519FE" w:rsidP="00D519FE">
      <w:pPr>
        <w:spacing w:before="120"/>
        <w:ind w:left="2130" w:hanging="6"/>
        <w:rPr>
          <w:b/>
          <w:snapToGrid w:val="0"/>
          <w:sz w:val="24"/>
          <w:szCs w:val="24"/>
        </w:rPr>
      </w:pPr>
      <w:r>
        <w:rPr>
          <w:b/>
          <w:snapToGrid w:val="0"/>
          <w:sz w:val="24"/>
          <w:szCs w:val="24"/>
        </w:rPr>
        <w:t>SŠ a ZŠ Beroun</w:t>
      </w:r>
    </w:p>
    <w:p w14:paraId="4C4DF90F" w14:textId="4F0FD1E7" w:rsidR="00D519FE" w:rsidRPr="000968BF" w:rsidRDefault="00D519FE" w:rsidP="00D519FE">
      <w:pPr>
        <w:spacing w:before="120"/>
        <w:ind w:left="2130" w:hanging="6"/>
        <w:rPr>
          <w:b/>
          <w:snapToGrid w:val="0"/>
          <w:sz w:val="24"/>
          <w:szCs w:val="24"/>
        </w:rPr>
      </w:pPr>
      <w:r>
        <w:rPr>
          <w:b/>
          <w:snapToGrid w:val="0"/>
          <w:sz w:val="24"/>
          <w:szCs w:val="24"/>
        </w:rPr>
        <w:t>ulice Karla Čapka, Beroun</w:t>
      </w:r>
    </w:p>
    <w:p w14:paraId="2A7B9D7C" w14:textId="77777777" w:rsidR="008D1E80" w:rsidRPr="002031B7" w:rsidRDefault="008D1E80" w:rsidP="008D1E80">
      <w:pPr>
        <w:spacing w:before="120"/>
        <w:rPr>
          <w:b/>
          <w:snapToGrid w:val="0"/>
          <w:sz w:val="24"/>
          <w:szCs w:val="24"/>
        </w:rPr>
      </w:pPr>
      <w:r w:rsidRPr="002031B7">
        <w:rPr>
          <w:b/>
          <w:snapToGrid w:val="0"/>
          <w:sz w:val="24"/>
          <w:szCs w:val="24"/>
        </w:rPr>
        <w:tab/>
      </w:r>
      <w:r w:rsidRPr="002031B7">
        <w:rPr>
          <w:b/>
          <w:snapToGrid w:val="0"/>
          <w:sz w:val="24"/>
          <w:szCs w:val="24"/>
        </w:rPr>
        <w:tab/>
      </w:r>
    </w:p>
    <w:p w14:paraId="6355647A" w14:textId="77777777" w:rsidR="008D1E80" w:rsidRPr="002031B7" w:rsidRDefault="008D1E80" w:rsidP="008D1E80">
      <w:pPr>
        <w:spacing w:before="120"/>
        <w:rPr>
          <w:b/>
          <w:snapToGrid w:val="0"/>
          <w:sz w:val="24"/>
          <w:szCs w:val="24"/>
        </w:rPr>
      </w:pPr>
    </w:p>
    <w:p w14:paraId="5DFC92A1" w14:textId="77777777" w:rsidR="008D1E80" w:rsidRPr="002031B7" w:rsidRDefault="008D1E80" w:rsidP="008D1E80">
      <w:pPr>
        <w:spacing w:before="120"/>
        <w:rPr>
          <w:rFonts w:ascii="Arial" w:hAnsi="Arial"/>
          <w:b/>
          <w:snapToGrid w:val="0"/>
          <w:sz w:val="24"/>
          <w:szCs w:val="24"/>
        </w:rPr>
      </w:pPr>
    </w:p>
    <w:p w14:paraId="1D7D9F74" w14:textId="45AC7421" w:rsidR="00621922" w:rsidRDefault="00BA074A" w:rsidP="00D519FE">
      <w:pPr>
        <w:spacing w:before="120"/>
        <w:rPr>
          <w:b/>
          <w:snapToGrid w:val="0"/>
          <w:sz w:val="24"/>
          <w:szCs w:val="24"/>
        </w:rPr>
      </w:pPr>
      <w:r w:rsidRPr="002031B7">
        <w:rPr>
          <w:rFonts w:ascii="Arial" w:hAnsi="Arial"/>
          <w:b/>
          <w:snapToGrid w:val="0"/>
          <w:sz w:val="24"/>
          <w:szCs w:val="24"/>
        </w:rPr>
        <w:t>Investor:</w:t>
      </w:r>
      <w:r w:rsidR="008D1E80" w:rsidRPr="002031B7">
        <w:rPr>
          <w:b/>
          <w:snapToGrid w:val="0"/>
          <w:sz w:val="24"/>
          <w:szCs w:val="24"/>
        </w:rPr>
        <w:tab/>
        <w:t xml:space="preserve"> </w:t>
      </w:r>
      <w:r w:rsidR="008D1E80" w:rsidRPr="002031B7">
        <w:rPr>
          <w:b/>
          <w:snapToGrid w:val="0"/>
          <w:sz w:val="24"/>
          <w:szCs w:val="24"/>
        </w:rPr>
        <w:tab/>
      </w:r>
      <w:r w:rsidR="00D519FE">
        <w:rPr>
          <w:b/>
          <w:snapToGrid w:val="0"/>
          <w:sz w:val="24"/>
          <w:szCs w:val="24"/>
        </w:rPr>
        <w:t>Střední škola a Základní škola Beroun p.o.</w:t>
      </w:r>
    </w:p>
    <w:p w14:paraId="46F7FF56" w14:textId="2C76B326" w:rsidR="00D519FE" w:rsidRDefault="00D519FE" w:rsidP="00D519FE">
      <w:pPr>
        <w:spacing w:before="120"/>
        <w:rPr>
          <w:b/>
          <w:snapToGrid w:val="0"/>
          <w:sz w:val="24"/>
          <w:szCs w:val="24"/>
        </w:rPr>
      </w:pPr>
      <w:r>
        <w:rPr>
          <w:b/>
          <w:snapToGrid w:val="0"/>
          <w:sz w:val="24"/>
          <w:szCs w:val="24"/>
        </w:rPr>
        <w:tab/>
      </w:r>
      <w:r>
        <w:rPr>
          <w:b/>
          <w:snapToGrid w:val="0"/>
          <w:sz w:val="24"/>
          <w:szCs w:val="24"/>
        </w:rPr>
        <w:tab/>
      </w:r>
      <w:r>
        <w:rPr>
          <w:b/>
          <w:snapToGrid w:val="0"/>
          <w:sz w:val="24"/>
          <w:szCs w:val="24"/>
        </w:rPr>
        <w:tab/>
        <w:t>Karla Čapka 1457</w:t>
      </w:r>
    </w:p>
    <w:p w14:paraId="60C38B60" w14:textId="420A7192" w:rsidR="00D519FE" w:rsidRPr="002031B7" w:rsidRDefault="00D519FE" w:rsidP="00D519FE">
      <w:pPr>
        <w:spacing w:before="120"/>
        <w:rPr>
          <w:b/>
          <w:snapToGrid w:val="0"/>
          <w:sz w:val="24"/>
          <w:szCs w:val="24"/>
        </w:rPr>
      </w:pPr>
      <w:r>
        <w:rPr>
          <w:b/>
          <w:snapToGrid w:val="0"/>
          <w:sz w:val="24"/>
          <w:szCs w:val="24"/>
        </w:rPr>
        <w:tab/>
      </w:r>
      <w:r>
        <w:rPr>
          <w:b/>
          <w:snapToGrid w:val="0"/>
          <w:sz w:val="24"/>
          <w:szCs w:val="24"/>
        </w:rPr>
        <w:tab/>
      </w:r>
      <w:r>
        <w:rPr>
          <w:b/>
          <w:snapToGrid w:val="0"/>
          <w:sz w:val="24"/>
          <w:szCs w:val="24"/>
        </w:rPr>
        <w:tab/>
        <w:t xml:space="preserve">266 01 </w:t>
      </w:r>
      <w:r w:rsidR="00BA074A">
        <w:rPr>
          <w:b/>
          <w:snapToGrid w:val="0"/>
          <w:sz w:val="24"/>
          <w:szCs w:val="24"/>
        </w:rPr>
        <w:t>Beroun – Město</w:t>
      </w:r>
    </w:p>
    <w:p w14:paraId="775AF563" w14:textId="77777777" w:rsidR="008D1E80" w:rsidRPr="002031B7" w:rsidRDefault="008D1E80" w:rsidP="008D1E80">
      <w:pPr>
        <w:spacing w:before="120"/>
        <w:rPr>
          <w:b/>
          <w:snapToGrid w:val="0"/>
          <w:sz w:val="24"/>
          <w:szCs w:val="24"/>
        </w:rPr>
      </w:pPr>
      <w:r w:rsidRPr="002031B7">
        <w:rPr>
          <w:b/>
          <w:snapToGrid w:val="0"/>
          <w:sz w:val="24"/>
          <w:szCs w:val="24"/>
        </w:rPr>
        <w:t xml:space="preserve"> </w:t>
      </w:r>
    </w:p>
    <w:p w14:paraId="7784C568" w14:textId="77777777" w:rsidR="008D1E80" w:rsidRPr="002031B7" w:rsidRDefault="008D1E80" w:rsidP="008D1E80">
      <w:pPr>
        <w:spacing w:before="120"/>
        <w:rPr>
          <w:b/>
          <w:snapToGrid w:val="0"/>
          <w:sz w:val="24"/>
          <w:szCs w:val="24"/>
        </w:rPr>
      </w:pPr>
    </w:p>
    <w:p w14:paraId="3B961D18" w14:textId="77777777" w:rsidR="008D1E80" w:rsidRPr="002031B7" w:rsidRDefault="008D1E80" w:rsidP="008D1E80">
      <w:pPr>
        <w:spacing w:before="120"/>
        <w:rPr>
          <w:b/>
          <w:snapToGrid w:val="0"/>
          <w:sz w:val="24"/>
          <w:szCs w:val="24"/>
        </w:rPr>
      </w:pPr>
      <w:r w:rsidRPr="002031B7">
        <w:rPr>
          <w:b/>
          <w:snapToGrid w:val="0"/>
          <w:sz w:val="24"/>
          <w:szCs w:val="24"/>
        </w:rPr>
        <w:tab/>
      </w:r>
    </w:p>
    <w:p w14:paraId="08E6F45E" w14:textId="49980CDF" w:rsidR="008D1E80" w:rsidRPr="002031B7" w:rsidRDefault="00BA074A" w:rsidP="008D1E80">
      <w:pPr>
        <w:spacing w:before="120"/>
        <w:rPr>
          <w:b/>
          <w:snapToGrid w:val="0"/>
          <w:sz w:val="24"/>
          <w:szCs w:val="24"/>
        </w:rPr>
      </w:pPr>
      <w:r w:rsidRPr="002031B7">
        <w:rPr>
          <w:rFonts w:ascii="Arial" w:hAnsi="Arial"/>
          <w:b/>
          <w:snapToGrid w:val="0"/>
          <w:sz w:val="24"/>
          <w:szCs w:val="24"/>
        </w:rPr>
        <w:t>Projektant:</w:t>
      </w:r>
      <w:r w:rsidR="00743822">
        <w:rPr>
          <w:rFonts w:ascii="Arial" w:hAnsi="Arial"/>
          <w:b/>
          <w:snapToGrid w:val="0"/>
          <w:sz w:val="24"/>
          <w:szCs w:val="24"/>
        </w:rPr>
        <w:tab/>
      </w:r>
      <w:r w:rsidR="00743822">
        <w:rPr>
          <w:rFonts w:ascii="Arial" w:hAnsi="Arial"/>
          <w:b/>
          <w:snapToGrid w:val="0"/>
          <w:sz w:val="24"/>
          <w:szCs w:val="24"/>
        </w:rPr>
        <w:tab/>
      </w:r>
      <w:r w:rsidR="008D1E80" w:rsidRPr="002031B7">
        <w:rPr>
          <w:b/>
          <w:snapToGrid w:val="0"/>
          <w:sz w:val="24"/>
          <w:szCs w:val="24"/>
        </w:rPr>
        <w:t>F O K T Radek Ing.</w:t>
      </w:r>
    </w:p>
    <w:p w14:paraId="1F397B0A" w14:textId="77777777" w:rsidR="008D1E80" w:rsidRPr="002031B7" w:rsidRDefault="008D1E80" w:rsidP="008D1E80">
      <w:pPr>
        <w:spacing w:before="120"/>
        <w:rPr>
          <w:b/>
          <w:snapToGrid w:val="0"/>
          <w:sz w:val="24"/>
          <w:szCs w:val="24"/>
        </w:rPr>
      </w:pPr>
      <w:r w:rsidRPr="002031B7">
        <w:rPr>
          <w:b/>
          <w:snapToGrid w:val="0"/>
          <w:sz w:val="24"/>
          <w:szCs w:val="24"/>
        </w:rPr>
        <w:t xml:space="preserve">                 </w:t>
      </w:r>
      <w:r w:rsidRPr="002031B7">
        <w:rPr>
          <w:b/>
          <w:snapToGrid w:val="0"/>
          <w:sz w:val="24"/>
          <w:szCs w:val="24"/>
        </w:rPr>
        <w:tab/>
      </w:r>
      <w:r w:rsidRPr="002031B7">
        <w:rPr>
          <w:b/>
          <w:snapToGrid w:val="0"/>
          <w:sz w:val="24"/>
          <w:szCs w:val="24"/>
        </w:rPr>
        <w:tab/>
        <w:t xml:space="preserve">Pod Studánkou 3015/45 </w:t>
      </w:r>
    </w:p>
    <w:p w14:paraId="7B31EDA5" w14:textId="77777777" w:rsidR="008D1E80" w:rsidRPr="002031B7" w:rsidRDefault="008D1E80" w:rsidP="008D1E80">
      <w:pPr>
        <w:spacing w:before="120"/>
        <w:ind w:left="1416" w:firstLine="708"/>
        <w:rPr>
          <w:b/>
          <w:i/>
          <w:snapToGrid w:val="0"/>
          <w:sz w:val="24"/>
          <w:szCs w:val="24"/>
        </w:rPr>
      </w:pPr>
      <w:r w:rsidRPr="002031B7">
        <w:rPr>
          <w:b/>
          <w:snapToGrid w:val="0"/>
          <w:sz w:val="24"/>
          <w:szCs w:val="24"/>
        </w:rPr>
        <w:t>434 01 Most</w:t>
      </w:r>
    </w:p>
    <w:p w14:paraId="4576C9ED" w14:textId="77777777" w:rsidR="008D1E80" w:rsidRPr="002031B7" w:rsidRDefault="008D1E80" w:rsidP="008D1E80">
      <w:pPr>
        <w:spacing w:before="120"/>
        <w:ind w:left="1416" w:firstLine="708"/>
        <w:rPr>
          <w:b/>
          <w:i/>
          <w:snapToGrid w:val="0"/>
          <w:sz w:val="24"/>
          <w:szCs w:val="24"/>
        </w:rPr>
      </w:pPr>
      <w:r w:rsidRPr="002031B7">
        <w:rPr>
          <w:b/>
          <w:i/>
          <w:snapToGrid w:val="0"/>
          <w:sz w:val="24"/>
          <w:szCs w:val="24"/>
        </w:rPr>
        <w:t>IČO 432 42 995</w:t>
      </w:r>
    </w:p>
    <w:p w14:paraId="5FC8C55F" w14:textId="77777777" w:rsidR="008D1E80" w:rsidRPr="002031B7" w:rsidRDefault="008D1E80" w:rsidP="008D1E80">
      <w:pPr>
        <w:spacing w:before="120"/>
        <w:rPr>
          <w:b/>
          <w:i/>
          <w:snapToGrid w:val="0"/>
          <w:sz w:val="24"/>
          <w:szCs w:val="24"/>
        </w:rPr>
      </w:pPr>
      <w:r w:rsidRPr="002031B7">
        <w:rPr>
          <w:b/>
          <w:i/>
          <w:snapToGrid w:val="0"/>
          <w:sz w:val="24"/>
          <w:szCs w:val="24"/>
        </w:rPr>
        <w:t xml:space="preserve">                 </w:t>
      </w:r>
      <w:r w:rsidRPr="002031B7">
        <w:rPr>
          <w:b/>
          <w:i/>
          <w:snapToGrid w:val="0"/>
          <w:sz w:val="24"/>
          <w:szCs w:val="24"/>
        </w:rPr>
        <w:tab/>
      </w:r>
      <w:r w:rsidRPr="002031B7">
        <w:rPr>
          <w:b/>
          <w:i/>
          <w:snapToGrid w:val="0"/>
          <w:sz w:val="24"/>
          <w:szCs w:val="24"/>
        </w:rPr>
        <w:tab/>
        <w:t>mobil. 777 866 835</w:t>
      </w:r>
    </w:p>
    <w:p w14:paraId="3448BA89" w14:textId="77777777" w:rsidR="008D1E80" w:rsidRPr="002031B7" w:rsidRDefault="008D1E80" w:rsidP="008D1E80">
      <w:pPr>
        <w:spacing w:before="120"/>
        <w:ind w:left="1416" w:firstLine="708"/>
        <w:rPr>
          <w:b/>
          <w:i/>
          <w:snapToGrid w:val="0"/>
          <w:sz w:val="24"/>
          <w:szCs w:val="24"/>
        </w:rPr>
      </w:pPr>
      <w:r w:rsidRPr="002031B7">
        <w:rPr>
          <w:b/>
          <w:i/>
          <w:snapToGrid w:val="0"/>
          <w:sz w:val="24"/>
          <w:szCs w:val="24"/>
        </w:rPr>
        <w:t>e-mail: pkfokt@seznam.cz</w:t>
      </w:r>
    </w:p>
    <w:p w14:paraId="6528D842" w14:textId="77777777" w:rsidR="008D1E80" w:rsidRPr="002031B7" w:rsidRDefault="008D1E80" w:rsidP="008D1E80">
      <w:pPr>
        <w:spacing w:before="120"/>
        <w:rPr>
          <w:b/>
          <w:snapToGrid w:val="0"/>
          <w:sz w:val="24"/>
          <w:szCs w:val="24"/>
        </w:rPr>
      </w:pPr>
    </w:p>
    <w:p w14:paraId="6AFD488C" w14:textId="77777777" w:rsidR="008D1E80" w:rsidRPr="002031B7" w:rsidRDefault="008D1E80" w:rsidP="008D1E80">
      <w:pPr>
        <w:spacing w:before="120"/>
        <w:rPr>
          <w:b/>
          <w:snapToGrid w:val="0"/>
          <w:sz w:val="24"/>
          <w:szCs w:val="24"/>
        </w:rPr>
      </w:pPr>
    </w:p>
    <w:p w14:paraId="11D50445" w14:textId="77777777" w:rsidR="008D1E80" w:rsidRPr="002031B7" w:rsidRDefault="008D1E80" w:rsidP="008D1E80">
      <w:pPr>
        <w:spacing w:before="120"/>
        <w:rPr>
          <w:b/>
          <w:snapToGrid w:val="0"/>
          <w:sz w:val="24"/>
          <w:szCs w:val="24"/>
        </w:rPr>
      </w:pPr>
    </w:p>
    <w:p w14:paraId="341183A3" w14:textId="5D9091E9" w:rsidR="008D1E80" w:rsidRDefault="008D1E80" w:rsidP="008D1E80">
      <w:pPr>
        <w:spacing w:before="120"/>
        <w:rPr>
          <w:b/>
          <w:snapToGrid w:val="0"/>
          <w:sz w:val="24"/>
          <w:szCs w:val="24"/>
        </w:rPr>
      </w:pPr>
      <w:r w:rsidRPr="002031B7">
        <w:rPr>
          <w:rFonts w:ascii="Arial" w:hAnsi="Arial"/>
          <w:b/>
          <w:snapToGrid w:val="0"/>
          <w:sz w:val="24"/>
          <w:szCs w:val="24"/>
        </w:rPr>
        <w:t>zakázka číslo:</w:t>
      </w:r>
      <w:r w:rsidRPr="002031B7">
        <w:rPr>
          <w:b/>
          <w:snapToGrid w:val="0"/>
          <w:sz w:val="24"/>
          <w:szCs w:val="24"/>
        </w:rPr>
        <w:tab/>
      </w:r>
      <w:r w:rsidR="009D6764">
        <w:rPr>
          <w:b/>
          <w:snapToGrid w:val="0"/>
          <w:sz w:val="24"/>
          <w:szCs w:val="24"/>
        </w:rPr>
        <w:t>9990 – 08 - 2023</w:t>
      </w:r>
    </w:p>
    <w:p w14:paraId="1EF3E360" w14:textId="77777777" w:rsidR="00621922" w:rsidRPr="002031B7" w:rsidRDefault="00621922" w:rsidP="008D1E80">
      <w:pPr>
        <w:spacing w:before="120"/>
        <w:rPr>
          <w:rFonts w:ascii="Arial" w:hAnsi="Arial"/>
          <w:b/>
          <w:snapToGrid w:val="0"/>
          <w:sz w:val="24"/>
          <w:szCs w:val="24"/>
        </w:rPr>
      </w:pPr>
    </w:p>
    <w:p w14:paraId="0D66A794" w14:textId="3A96AD1E" w:rsidR="008D1E80" w:rsidRPr="002031B7" w:rsidRDefault="008D1E80" w:rsidP="008D1E80">
      <w:pPr>
        <w:spacing w:before="120"/>
        <w:rPr>
          <w:b/>
          <w:snapToGrid w:val="0"/>
          <w:sz w:val="24"/>
          <w:szCs w:val="24"/>
        </w:rPr>
      </w:pPr>
      <w:r w:rsidRPr="002031B7">
        <w:rPr>
          <w:rFonts w:ascii="Arial" w:hAnsi="Arial"/>
          <w:b/>
          <w:snapToGrid w:val="0"/>
          <w:sz w:val="24"/>
          <w:szCs w:val="24"/>
        </w:rPr>
        <w:t>datum:</w:t>
      </w:r>
      <w:r w:rsidRPr="002031B7">
        <w:rPr>
          <w:b/>
          <w:snapToGrid w:val="0"/>
          <w:sz w:val="24"/>
          <w:szCs w:val="24"/>
        </w:rPr>
        <w:tab/>
      </w:r>
      <w:r w:rsidRPr="002031B7">
        <w:rPr>
          <w:b/>
          <w:snapToGrid w:val="0"/>
          <w:sz w:val="24"/>
          <w:szCs w:val="24"/>
        </w:rPr>
        <w:tab/>
      </w:r>
      <w:r w:rsidR="000357D3">
        <w:rPr>
          <w:b/>
          <w:snapToGrid w:val="0"/>
          <w:sz w:val="24"/>
          <w:szCs w:val="24"/>
        </w:rPr>
        <w:t>duben 2024</w:t>
      </w:r>
      <w:r w:rsidRPr="002031B7">
        <w:rPr>
          <w:b/>
          <w:snapToGrid w:val="0"/>
          <w:sz w:val="24"/>
          <w:szCs w:val="24"/>
        </w:rPr>
        <w:t xml:space="preserve"> </w:t>
      </w:r>
    </w:p>
    <w:p w14:paraId="36379A1B" w14:textId="77777777" w:rsidR="0067032C" w:rsidRDefault="0067032C" w:rsidP="00EE2425">
      <w:pPr>
        <w:pStyle w:val="Nadpis1"/>
      </w:pPr>
      <w:r>
        <w:lastRenderedPageBreak/>
        <w:t>Popis</w:t>
      </w:r>
    </w:p>
    <w:p w14:paraId="377CE16A" w14:textId="42DFCE4D" w:rsidR="009D6764" w:rsidRDefault="00A932A7" w:rsidP="00A932A7">
      <w:pPr>
        <w:pStyle w:val="Normlnodsazen"/>
        <w:ind w:left="0" w:firstLine="432"/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 xml:space="preserve">Projekt řeší návrh vzduchotechnického zařízení </w:t>
      </w:r>
      <w:r w:rsidR="00A029FC">
        <w:rPr>
          <w:rFonts w:ascii="Calibri" w:hAnsi="Calibri"/>
          <w:sz w:val="20"/>
        </w:rPr>
        <w:t>v</w:t>
      </w:r>
      <w:r w:rsidR="000C4718">
        <w:rPr>
          <w:rFonts w:ascii="Calibri" w:hAnsi="Calibri"/>
          <w:sz w:val="20"/>
        </w:rPr>
        <w:t xml:space="preserve"> nově vznikajících </w:t>
      </w:r>
      <w:r w:rsidR="00547721">
        <w:rPr>
          <w:rFonts w:ascii="Calibri" w:hAnsi="Calibri"/>
          <w:sz w:val="20"/>
        </w:rPr>
        <w:t>c</w:t>
      </w:r>
      <w:r w:rsidR="00295A42">
        <w:rPr>
          <w:rFonts w:ascii="Calibri" w:hAnsi="Calibri"/>
          <w:sz w:val="20"/>
        </w:rPr>
        <w:t>vičných tréninkových pracovištích</w:t>
      </w:r>
      <w:r w:rsidR="00D519FE">
        <w:rPr>
          <w:rFonts w:ascii="Calibri" w:hAnsi="Calibri"/>
          <w:sz w:val="20"/>
        </w:rPr>
        <w:t xml:space="preserve"> v objektu SŠ a ZŠ v Berouně. </w:t>
      </w:r>
      <w:r w:rsidR="009D6764">
        <w:rPr>
          <w:rFonts w:ascii="Calibri" w:hAnsi="Calibri"/>
          <w:sz w:val="20"/>
        </w:rPr>
        <w:t xml:space="preserve">V nových </w:t>
      </w:r>
      <w:r w:rsidR="00547721">
        <w:rPr>
          <w:rFonts w:ascii="Calibri" w:hAnsi="Calibri"/>
          <w:sz w:val="20"/>
        </w:rPr>
        <w:t>prostorech</w:t>
      </w:r>
      <w:r w:rsidR="009D6764">
        <w:rPr>
          <w:rFonts w:ascii="Calibri" w:hAnsi="Calibri"/>
          <w:sz w:val="20"/>
        </w:rPr>
        <w:t xml:space="preserve"> je navrženo nucené rovnotlaké větrání s rekuperací tepla pro </w:t>
      </w:r>
      <w:r w:rsidR="00540710">
        <w:rPr>
          <w:rFonts w:ascii="Calibri" w:hAnsi="Calibri"/>
          <w:sz w:val="20"/>
        </w:rPr>
        <w:t>prostory tréninkových pracovišť</w:t>
      </w:r>
      <w:r w:rsidR="009D6764">
        <w:rPr>
          <w:rFonts w:ascii="Calibri" w:hAnsi="Calibri"/>
          <w:sz w:val="20"/>
        </w:rPr>
        <w:t xml:space="preserve">. Prostory chodeb jsou větrány přetlakově a hygienická zařízení jsou větrána podtlakově. </w:t>
      </w:r>
    </w:p>
    <w:p w14:paraId="769BBCA4" w14:textId="450D76BB" w:rsidR="009D6764" w:rsidRDefault="00D519FE" w:rsidP="00A932A7">
      <w:pPr>
        <w:pStyle w:val="Normlnodsazen"/>
        <w:ind w:left="0"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 souvislosti s výstavbou nových </w:t>
      </w:r>
      <w:r w:rsidR="00547721">
        <w:rPr>
          <w:rFonts w:ascii="Calibri" w:hAnsi="Calibri"/>
          <w:sz w:val="20"/>
        </w:rPr>
        <w:t>částí objektu</w:t>
      </w:r>
      <w:r>
        <w:rPr>
          <w:rFonts w:ascii="Calibri" w:hAnsi="Calibri"/>
          <w:sz w:val="20"/>
        </w:rPr>
        <w:t xml:space="preserve">, je řešeno větrání </w:t>
      </w:r>
      <w:r w:rsidR="004B3153">
        <w:rPr>
          <w:rFonts w:ascii="Calibri" w:hAnsi="Calibri"/>
          <w:sz w:val="20"/>
        </w:rPr>
        <w:t xml:space="preserve">vybraných </w:t>
      </w:r>
      <w:r>
        <w:rPr>
          <w:rFonts w:ascii="Calibri" w:hAnsi="Calibri"/>
          <w:sz w:val="20"/>
        </w:rPr>
        <w:t xml:space="preserve">stávajících prostor, u kterých </w:t>
      </w:r>
      <w:r w:rsidR="009D6764">
        <w:rPr>
          <w:rFonts w:ascii="Calibri" w:hAnsi="Calibri"/>
          <w:sz w:val="20"/>
        </w:rPr>
        <w:t xml:space="preserve">dojde </w:t>
      </w:r>
      <w:r>
        <w:rPr>
          <w:rFonts w:ascii="Calibri" w:hAnsi="Calibri"/>
          <w:sz w:val="20"/>
        </w:rPr>
        <w:t xml:space="preserve">v souvislosti s přístavbou </w:t>
      </w:r>
      <w:r w:rsidR="009D6764">
        <w:rPr>
          <w:rFonts w:ascii="Calibri" w:hAnsi="Calibri"/>
          <w:sz w:val="20"/>
        </w:rPr>
        <w:t xml:space="preserve">ke </w:t>
      </w:r>
      <w:r>
        <w:rPr>
          <w:rFonts w:ascii="Calibri" w:hAnsi="Calibri"/>
          <w:sz w:val="20"/>
        </w:rPr>
        <w:t>zrušen</w:t>
      </w:r>
      <w:r w:rsidR="009D6764">
        <w:rPr>
          <w:rFonts w:ascii="Calibri" w:hAnsi="Calibri"/>
          <w:sz w:val="20"/>
        </w:rPr>
        <w:t>í</w:t>
      </w:r>
      <w:r>
        <w:rPr>
          <w:rFonts w:ascii="Calibri" w:hAnsi="Calibri"/>
          <w:sz w:val="20"/>
        </w:rPr>
        <w:t xml:space="preserve"> přirozené</w:t>
      </w:r>
      <w:r w:rsidR="009D6764">
        <w:rPr>
          <w:rFonts w:ascii="Calibri" w:hAnsi="Calibri"/>
          <w:sz w:val="20"/>
        </w:rPr>
        <w:t>ho</w:t>
      </w:r>
      <w:r>
        <w:rPr>
          <w:rFonts w:ascii="Calibri" w:hAnsi="Calibri"/>
          <w:sz w:val="20"/>
        </w:rPr>
        <w:t xml:space="preserve"> větrání </w:t>
      </w:r>
      <w:r w:rsidR="00BA074A">
        <w:rPr>
          <w:rFonts w:ascii="Calibri" w:hAnsi="Calibri"/>
          <w:sz w:val="20"/>
        </w:rPr>
        <w:t>okny jedná</w:t>
      </w:r>
      <w:r w:rsidR="009D6764">
        <w:rPr>
          <w:rFonts w:ascii="Calibri" w:hAnsi="Calibri"/>
          <w:sz w:val="20"/>
        </w:rPr>
        <w:t xml:space="preserve"> se zejména o hygienická zařízení v pavilonu „A“ a větrání výdeje jídel a jídelny v pavilonu „B“</w:t>
      </w:r>
      <w:r>
        <w:rPr>
          <w:rFonts w:ascii="Calibri" w:hAnsi="Calibri"/>
          <w:sz w:val="20"/>
        </w:rPr>
        <w:t xml:space="preserve">. </w:t>
      </w:r>
      <w:r w:rsidR="009D6764">
        <w:rPr>
          <w:rFonts w:ascii="Calibri" w:hAnsi="Calibri"/>
          <w:sz w:val="20"/>
        </w:rPr>
        <w:t xml:space="preserve"> Větrání </w:t>
      </w:r>
      <w:r w:rsidR="00540710">
        <w:rPr>
          <w:rFonts w:ascii="Calibri" w:hAnsi="Calibri"/>
          <w:sz w:val="20"/>
        </w:rPr>
        <w:t>učeben</w:t>
      </w:r>
      <w:r w:rsidR="009D6764">
        <w:rPr>
          <w:rFonts w:ascii="Calibri" w:hAnsi="Calibri"/>
          <w:sz w:val="20"/>
        </w:rPr>
        <w:t xml:space="preserve"> ve stávajících pavilonech není řešeno</w:t>
      </w:r>
      <w:r w:rsidR="004B3153">
        <w:rPr>
          <w:rFonts w:ascii="Calibri" w:hAnsi="Calibri"/>
          <w:sz w:val="20"/>
        </w:rPr>
        <w:t xml:space="preserve"> ani posuzováno</w:t>
      </w:r>
      <w:r w:rsidR="009D6764">
        <w:rPr>
          <w:rFonts w:ascii="Calibri" w:hAnsi="Calibri"/>
          <w:sz w:val="20"/>
        </w:rPr>
        <w:t>.</w:t>
      </w:r>
    </w:p>
    <w:p w14:paraId="0E1FC046" w14:textId="1A1E1B7F" w:rsidR="00621922" w:rsidRDefault="00D519FE" w:rsidP="00A932A7">
      <w:pPr>
        <w:pStyle w:val="Normlnodsazen"/>
        <w:ind w:left="0"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Dispoziční řešení přístaveb je patrné z výkresové části</w:t>
      </w:r>
      <w:r w:rsidR="009D6764">
        <w:rPr>
          <w:rFonts w:ascii="Calibri" w:hAnsi="Calibri"/>
          <w:sz w:val="20"/>
        </w:rPr>
        <w:t xml:space="preserve"> a zejména ze stavební části PD.</w:t>
      </w:r>
    </w:p>
    <w:p w14:paraId="2C135E53" w14:textId="5EAC1CE1" w:rsidR="00621922" w:rsidRDefault="00621922" w:rsidP="00A932A7">
      <w:pPr>
        <w:pStyle w:val="Normlnodsazen"/>
        <w:ind w:left="0" w:firstLine="432"/>
        <w:rPr>
          <w:rFonts w:ascii="Calibri" w:hAnsi="Calibri"/>
          <w:sz w:val="20"/>
        </w:rPr>
      </w:pPr>
    </w:p>
    <w:p w14:paraId="7E1662A7" w14:textId="77777777" w:rsidR="00213FFD" w:rsidRPr="00D50E48" w:rsidRDefault="00213FFD" w:rsidP="00213FFD">
      <w:pPr>
        <w:pStyle w:val="Nadpis1"/>
        <w:rPr>
          <w:snapToGrid w:val="0"/>
        </w:rPr>
      </w:pPr>
      <w:r>
        <w:rPr>
          <w:snapToGrid w:val="0"/>
        </w:rPr>
        <w:t>Podkladem pro zpracování projektu</w:t>
      </w:r>
    </w:p>
    <w:p w14:paraId="3BD38BF7" w14:textId="77777777" w:rsidR="008F72BD" w:rsidRDefault="00A029FC" w:rsidP="008F72BD">
      <w:pPr>
        <w:numPr>
          <w:ilvl w:val="0"/>
          <w:numId w:val="9"/>
        </w:num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Stavební výkresy předané autorem stavební části</w:t>
      </w:r>
      <w:r w:rsidR="00621922">
        <w:rPr>
          <w:rFonts w:ascii="Calibri" w:hAnsi="Calibri"/>
          <w:sz w:val="20"/>
        </w:rPr>
        <w:t xml:space="preserve"> – nový stav</w:t>
      </w:r>
    </w:p>
    <w:p w14:paraId="3F661778" w14:textId="2220CFEA" w:rsidR="00621922" w:rsidRDefault="00621922" w:rsidP="008F72BD">
      <w:pPr>
        <w:numPr>
          <w:ilvl w:val="0"/>
          <w:numId w:val="9"/>
        </w:num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Požadavky investora</w:t>
      </w:r>
      <w:r w:rsidR="00D519FE">
        <w:rPr>
          <w:rFonts w:ascii="Calibri" w:hAnsi="Calibri"/>
          <w:sz w:val="20"/>
        </w:rPr>
        <w:t xml:space="preserve"> </w:t>
      </w:r>
      <w:r>
        <w:rPr>
          <w:rFonts w:ascii="Calibri" w:hAnsi="Calibri"/>
          <w:sz w:val="20"/>
        </w:rPr>
        <w:t>předané autorem stavební části PD</w:t>
      </w:r>
    </w:p>
    <w:p w14:paraId="4A9F2F62" w14:textId="77777777" w:rsidR="00621922" w:rsidRDefault="00621922" w:rsidP="008F72BD">
      <w:pPr>
        <w:numPr>
          <w:ilvl w:val="0"/>
          <w:numId w:val="9"/>
        </w:num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Průzkum stavby a překontrolování stávajícího stavu.</w:t>
      </w:r>
    </w:p>
    <w:p w14:paraId="66FC2E31" w14:textId="77777777" w:rsidR="00D519FE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>normy a podklady výrobců VZT</w:t>
      </w:r>
    </w:p>
    <w:p w14:paraId="73850083" w14:textId="22A6ECBF" w:rsidR="00D519FE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Nařízení vlády č. 361/2007 Sb. v platném znění (nařízení vlády č. 93/2012 Sb.)</w:t>
      </w:r>
    </w:p>
    <w:p w14:paraId="78D51C6C" w14:textId="03A236A0" w:rsidR="009D6764" w:rsidRDefault="009D6764" w:rsidP="00D519FE">
      <w:pPr>
        <w:numPr>
          <w:ilvl w:val="0"/>
          <w:numId w:val="9"/>
        </w:num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Vyhláška 410/2005 Sb. v platné znění</w:t>
      </w:r>
    </w:p>
    <w:p w14:paraId="5071A550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>zákon č. 258/2000 Sb. o ochraně veřejného zdraví a o změně některých souvisejících zákonů</w:t>
      </w:r>
    </w:p>
    <w:p w14:paraId="32DFD47E" w14:textId="77777777" w:rsidR="00D519FE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 xml:space="preserve">zákon č. </w:t>
      </w:r>
      <w:r>
        <w:rPr>
          <w:rFonts w:ascii="Calibri" w:hAnsi="Calibri"/>
          <w:sz w:val="20"/>
        </w:rPr>
        <w:t>262</w:t>
      </w:r>
      <w:r w:rsidRPr="00213FFD">
        <w:rPr>
          <w:rFonts w:ascii="Calibri" w:hAnsi="Calibri"/>
          <w:sz w:val="20"/>
        </w:rPr>
        <w:t>/200</w:t>
      </w:r>
      <w:r>
        <w:rPr>
          <w:rFonts w:ascii="Calibri" w:hAnsi="Calibri"/>
          <w:sz w:val="20"/>
        </w:rPr>
        <w:t>6</w:t>
      </w:r>
      <w:r w:rsidRPr="00213FFD">
        <w:rPr>
          <w:rFonts w:ascii="Calibri" w:hAnsi="Calibri"/>
          <w:sz w:val="20"/>
        </w:rPr>
        <w:t xml:space="preserve"> Sb. zákoník práce v platném znění</w:t>
      </w:r>
    </w:p>
    <w:p w14:paraId="4FE7A4DD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 w:cs="Arial"/>
          <w:sz w:val="20"/>
        </w:rPr>
      </w:pPr>
      <w:r w:rsidRPr="00213FFD">
        <w:rPr>
          <w:rFonts w:ascii="Calibri" w:hAnsi="Calibri" w:cs="Arial"/>
          <w:sz w:val="20"/>
        </w:rPr>
        <w:t xml:space="preserve">vyhláška č. 6/2003 Sb., kterou se stanoví hygienické limity chemických, fyzikálních a biologických ukazatelů pro vnitřní prostředí pobytových místností některých staveb </w:t>
      </w:r>
    </w:p>
    <w:p w14:paraId="04AC89E1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 xml:space="preserve">vyhláška č. </w:t>
      </w:r>
      <w:r>
        <w:rPr>
          <w:rFonts w:ascii="Calibri" w:hAnsi="Calibri"/>
          <w:sz w:val="20"/>
        </w:rPr>
        <w:t>268/2009</w:t>
      </w:r>
      <w:r w:rsidRPr="00213FFD">
        <w:rPr>
          <w:rFonts w:ascii="Calibri" w:hAnsi="Calibri"/>
          <w:sz w:val="20"/>
        </w:rPr>
        <w:t xml:space="preserve"> Sb. o technických požadavcích na výstavbu</w:t>
      </w:r>
    </w:p>
    <w:p w14:paraId="6A323D2D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>ČSN 12 7010 navrhování větracích a klimatizačních zařízení</w:t>
      </w:r>
    </w:p>
    <w:p w14:paraId="2461C948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 xml:space="preserve">ČSN 33 0300 druhy prostředí pro elektrická zařízení </w:t>
      </w:r>
    </w:p>
    <w:p w14:paraId="56739224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>ČSN 73 0531 ochrana proti hluku v pozemních stavbách</w:t>
      </w:r>
    </w:p>
    <w:p w14:paraId="2ABA57C1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>ČSN 73 0548 výpočet tepelné zátěže klimatizovaných prostorů</w:t>
      </w:r>
    </w:p>
    <w:p w14:paraId="49C55770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>ČSN 73 0802 Požární bezpečnost staveb – nevýrobní objekty</w:t>
      </w:r>
    </w:p>
    <w:p w14:paraId="32B832BD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>ČSN 73 0831 shromažďovací prostory (stavby pro obchod)</w:t>
      </w:r>
    </w:p>
    <w:p w14:paraId="5F7F4856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 xml:space="preserve">ČSN 73 0872 ochrana staveb proti šíření požáru vzduchotechnickým zařízením </w:t>
      </w:r>
    </w:p>
    <w:p w14:paraId="3106F69E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>ČSN 73 4108 šatny,</w:t>
      </w:r>
      <w:r>
        <w:rPr>
          <w:rFonts w:ascii="Calibri" w:hAnsi="Calibri"/>
          <w:sz w:val="20"/>
        </w:rPr>
        <w:t xml:space="preserve"> </w:t>
      </w:r>
      <w:r w:rsidRPr="00213FFD">
        <w:rPr>
          <w:rFonts w:ascii="Calibri" w:hAnsi="Calibri"/>
          <w:sz w:val="20"/>
        </w:rPr>
        <w:t>umývárny,</w:t>
      </w:r>
      <w:r>
        <w:rPr>
          <w:rFonts w:ascii="Calibri" w:hAnsi="Calibri"/>
          <w:sz w:val="20"/>
        </w:rPr>
        <w:t xml:space="preserve"> </w:t>
      </w:r>
      <w:r w:rsidRPr="00213FFD">
        <w:rPr>
          <w:rFonts w:ascii="Calibri" w:hAnsi="Calibri"/>
          <w:sz w:val="20"/>
        </w:rPr>
        <w:t xml:space="preserve">záchody </w:t>
      </w:r>
    </w:p>
    <w:p w14:paraId="732FCA09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>ČSN EN 1506 kovové plechové potrubí kruhového průřezu</w:t>
      </w:r>
    </w:p>
    <w:p w14:paraId="0B66B5C8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>ČSN EN 13465 Větrání budov – výpočtové metody pro stanovení průtoku vzduchu v obydlích</w:t>
      </w:r>
    </w:p>
    <w:p w14:paraId="7E586C87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>ČSN EN ISO 13791 Tepelné chování budov – výpočet vnitřních teplot v místnosti v letním období bez strojního chlazení – základní kritéria pro validační postupy</w:t>
      </w:r>
    </w:p>
    <w:p w14:paraId="2148840F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>ČSN EN ISO 13792 Tepelné chování budov – výpočet vnitřních teplot v místnosti v letním období bez strojního chlazení – zjednodušené metody</w:t>
      </w:r>
    </w:p>
    <w:p w14:paraId="75FF0797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>DOS-T 08.02.01.002 větrání obytných budov</w:t>
      </w:r>
    </w:p>
    <w:p w14:paraId="53D32B62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>DOS-T soubor 4: č. 04 / 2001 Výměna vzduchu v budovách</w:t>
      </w:r>
    </w:p>
    <w:p w14:paraId="67342E6F" w14:textId="77777777" w:rsidR="00D519FE" w:rsidRPr="00213FFD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>STP – OS 4/č.1/2005 – Směrnice optimální a přípustné mikroklimatické podmínky pro obytné prostředí</w:t>
      </w:r>
    </w:p>
    <w:p w14:paraId="57E63E60" w14:textId="77777777" w:rsidR="00D519FE" w:rsidRDefault="00D519FE" w:rsidP="00D519FE">
      <w:pPr>
        <w:numPr>
          <w:ilvl w:val="0"/>
          <w:numId w:val="9"/>
        </w:numPr>
        <w:rPr>
          <w:rFonts w:ascii="Calibri" w:hAnsi="Calibri"/>
          <w:sz w:val="20"/>
        </w:rPr>
      </w:pPr>
      <w:r w:rsidRPr="00213FFD">
        <w:rPr>
          <w:rFonts w:ascii="Calibri" w:hAnsi="Calibri"/>
          <w:sz w:val="20"/>
        </w:rPr>
        <w:t xml:space="preserve">technologické podklady, </w:t>
      </w:r>
      <w:r>
        <w:rPr>
          <w:rFonts w:ascii="Calibri" w:hAnsi="Calibri"/>
          <w:sz w:val="20"/>
        </w:rPr>
        <w:t>p</w:t>
      </w:r>
      <w:r w:rsidRPr="00213FFD">
        <w:rPr>
          <w:rFonts w:ascii="Calibri" w:hAnsi="Calibri"/>
          <w:sz w:val="20"/>
        </w:rPr>
        <w:t>ožadavky a výkresy rozmístění technologických zařízení</w:t>
      </w:r>
    </w:p>
    <w:p w14:paraId="57AB9EF1" w14:textId="77777777" w:rsidR="00621922" w:rsidRPr="00213FFD" w:rsidRDefault="00621922" w:rsidP="00CA432A">
      <w:pPr>
        <w:ind w:left="720"/>
        <w:rPr>
          <w:rFonts w:ascii="Calibri" w:hAnsi="Calibri"/>
          <w:sz w:val="20"/>
        </w:rPr>
      </w:pPr>
    </w:p>
    <w:p w14:paraId="6DFD6BC6" w14:textId="77777777" w:rsidR="00AF7C29" w:rsidRPr="008F0A5E" w:rsidRDefault="00AF7C29" w:rsidP="00AF7C29">
      <w:pPr>
        <w:pStyle w:val="Nadpis1"/>
        <w:jc w:val="left"/>
      </w:pPr>
      <w:r w:rsidRPr="008F0A5E">
        <w:t>Klimatické podmínky</w:t>
      </w:r>
    </w:p>
    <w:p w14:paraId="2E1C7E2C" w14:textId="77777777" w:rsidR="00AF7C29" w:rsidRPr="00FE73FD" w:rsidRDefault="00AF7C29" w:rsidP="00FE73FD">
      <w:pPr>
        <w:numPr>
          <w:ilvl w:val="0"/>
          <w:numId w:val="10"/>
        </w:numPr>
        <w:rPr>
          <w:rFonts w:ascii="Calibri" w:hAnsi="Calibri"/>
          <w:sz w:val="20"/>
        </w:rPr>
      </w:pPr>
      <w:r w:rsidRPr="00FE73FD">
        <w:rPr>
          <w:rFonts w:ascii="Calibri" w:hAnsi="Calibri"/>
          <w:sz w:val="20"/>
        </w:rPr>
        <w:t>výpočtová teplota venkovní zimní:</w:t>
      </w:r>
      <w:r w:rsidRPr="00FE73FD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ab/>
      </w:r>
      <w:r w:rsidR="0056311C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>-1</w:t>
      </w:r>
      <w:r w:rsidR="000C4718">
        <w:rPr>
          <w:rFonts w:ascii="Calibri" w:hAnsi="Calibri"/>
          <w:sz w:val="20"/>
        </w:rPr>
        <w:t>2</w:t>
      </w:r>
      <w:r w:rsidRPr="00FE73FD">
        <w:rPr>
          <w:rFonts w:ascii="Calibri" w:hAnsi="Calibri"/>
          <w:sz w:val="20"/>
        </w:rPr>
        <w:t xml:space="preserve"> </w:t>
      </w:r>
      <w:r w:rsidRPr="00FE73FD">
        <w:rPr>
          <w:rFonts w:ascii="Calibri" w:hAnsi="Calibri"/>
          <w:position w:val="6"/>
          <w:sz w:val="20"/>
        </w:rPr>
        <w:t xml:space="preserve">o </w:t>
      </w:r>
      <w:r w:rsidRPr="00FE73FD">
        <w:rPr>
          <w:rFonts w:ascii="Calibri" w:hAnsi="Calibri"/>
          <w:sz w:val="20"/>
        </w:rPr>
        <w:t xml:space="preserve">C </w:t>
      </w:r>
    </w:p>
    <w:p w14:paraId="16211F8D" w14:textId="77777777" w:rsidR="00AF7C29" w:rsidRPr="00FE73FD" w:rsidRDefault="00AF7C29" w:rsidP="00FE73FD">
      <w:pPr>
        <w:numPr>
          <w:ilvl w:val="0"/>
          <w:numId w:val="10"/>
        </w:numPr>
        <w:rPr>
          <w:rFonts w:ascii="Calibri" w:hAnsi="Calibri"/>
          <w:sz w:val="20"/>
        </w:rPr>
      </w:pPr>
      <w:r w:rsidRPr="00FE73FD">
        <w:rPr>
          <w:rFonts w:ascii="Calibri" w:hAnsi="Calibri"/>
          <w:sz w:val="20"/>
        </w:rPr>
        <w:t>výpočtová teplota venkovní letní:</w:t>
      </w:r>
      <w:r w:rsidRPr="00FE73FD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ab/>
      </w:r>
      <w:r w:rsidR="0056311C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>3</w:t>
      </w:r>
      <w:r w:rsidR="00A932A7">
        <w:rPr>
          <w:rFonts w:ascii="Calibri" w:hAnsi="Calibri"/>
          <w:sz w:val="20"/>
        </w:rPr>
        <w:t>2</w:t>
      </w:r>
      <w:r w:rsidRPr="00FE73FD">
        <w:rPr>
          <w:rFonts w:ascii="Calibri" w:hAnsi="Calibri"/>
          <w:sz w:val="20"/>
        </w:rPr>
        <w:t xml:space="preserve"> </w:t>
      </w:r>
      <w:r w:rsidRPr="00FE73FD">
        <w:rPr>
          <w:rFonts w:ascii="Calibri" w:hAnsi="Calibri"/>
          <w:position w:val="6"/>
          <w:sz w:val="20"/>
        </w:rPr>
        <w:t xml:space="preserve">o </w:t>
      </w:r>
      <w:r w:rsidRPr="00FE73FD">
        <w:rPr>
          <w:rFonts w:ascii="Calibri" w:hAnsi="Calibri"/>
          <w:sz w:val="20"/>
        </w:rPr>
        <w:t xml:space="preserve">C </w:t>
      </w:r>
    </w:p>
    <w:p w14:paraId="0FC4153B" w14:textId="05999F96" w:rsidR="00AF7C29" w:rsidRDefault="00AF7C29" w:rsidP="00FE73FD">
      <w:pPr>
        <w:numPr>
          <w:ilvl w:val="0"/>
          <w:numId w:val="10"/>
        </w:numPr>
        <w:rPr>
          <w:rFonts w:ascii="Calibri" w:hAnsi="Calibri"/>
          <w:sz w:val="20"/>
        </w:rPr>
      </w:pPr>
      <w:r w:rsidRPr="00FE73FD">
        <w:rPr>
          <w:rFonts w:ascii="Calibri" w:hAnsi="Calibri"/>
          <w:sz w:val="20"/>
        </w:rPr>
        <w:t>nadmořská výška:</w:t>
      </w:r>
      <w:r w:rsidRPr="00FE73FD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ab/>
      </w:r>
      <w:r w:rsidR="003D24FB">
        <w:rPr>
          <w:rFonts w:ascii="Calibri" w:hAnsi="Calibri"/>
          <w:sz w:val="20"/>
        </w:rPr>
        <w:tab/>
      </w:r>
      <w:r w:rsidR="00824C9A">
        <w:rPr>
          <w:rFonts w:ascii="Calibri" w:hAnsi="Calibri"/>
          <w:sz w:val="20"/>
        </w:rPr>
        <w:t>230</w:t>
      </w:r>
      <w:r w:rsidRPr="00FE73FD">
        <w:rPr>
          <w:rFonts w:ascii="Calibri" w:hAnsi="Calibri"/>
          <w:sz w:val="20"/>
        </w:rPr>
        <w:t xml:space="preserve"> m</w:t>
      </w:r>
    </w:p>
    <w:p w14:paraId="706F23F7" w14:textId="77777777" w:rsidR="00FE73FD" w:rsidRDefault="00FE73FD" w:rsidP="00FE73FD">
      <w:pPr>
        <w:numPr>
          <w:ilvl w:val="0"/>
          <w:numId w:val="10"/>
        </w:num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Entalpie vzduchu letní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3D24FB">
        <w:rPr>
          <w:rFonts w:ascii="Calibri" w:hAnsi="Calibri"/>
          <w:sz w:val="20"/>
        </w:rPr>
        <w:tab/>
      </w:r>
      <w:r w:rsidR="0056311C">
        <w:rPr>
          <w:rFonts w:ascii="Calibri" w:hAnsi="Calibri"/>
          <w:sz w:val="20"/>
        </w:rPr>
        <w:t>58</w:t>
      </w:r>
      <w:r>
        <w:rPr>
          <w:rFonts w:ascii="Calibri" w:hAnsi="Calibri"/>
          <w:sz w:val="20"/>
        </w:rPr>
        <w:t xml:space="preserve"> </w:t>
      </w:r>
      <w:r w:rsidR="00F00BFE">
        <w:rPr>
          <w:rFonts w:ascii="Calibri" w:hAnsi="Calibri"/>
          <w:sz w:val="20"/>
        </w:rPr>
        <w:t>kJ</w:t>
      </w:r>
      <w:r>
        <w:rPr>
          <w:rFonts w:ascii="Calibri" w:hAnsi="Calibri"/>
          <w:sz w:val="20"/>
        </w:rPr>
        <w:t>/kg</w:t>
      </w:r>
    </w:p>
    <w:p w14:paraId="72C3A906" w14:textId="77777777" w:rsidR="00CA432A" w:rsidRDefault="00CA432A" w:rsidP="00CA432A">
      <w:pPr>
        <w:ind w:left="720"/>
        <w:rPr>
          <w:rFonts w:ascii="Calibri" w:hAnsi="Calibri"/>
          <w:sz w:val="20"/>
        </w:rPr>
      </w:pPr>
    </w:p>
    <w:p w14:paraId="3C7C7EB7" w14:textId="77777777" w:rsidR="004B3153" w:rsidRDefault="004B3153" w:rsidP="00CA432A">
      <w:pPr>
        <w:ind w:left="720"/>
        <w:rPr>
          <w:rFonts w:ascii="Calibri" w:hAnsi="Calibri"/>
          <w:sz w:val="20"/>
        </w:rPr>
      </w:pPr>
    </w:p>
    <w:p w14:paraId="58A4BCD6" w14:textId="77777777" w:rsidR="004B3153" w:rsidRDefault="004B3153" w:rsidP="00CA432A">
      <w:pPr>
        <w:ind w:left="720"/>
        <w:rPr>
          <w:rFonts w:ascii="Calibri" w:hAnsi="Calibri"/>
          <w:sz w:val="20"/>
        </w:rPr>
      </w:pPr>
    </w:p>
    <w:p w14:paraId="57383367" w14:textId="77777777" w:rsidR="00AF7C29" w:rsidRPr="008F0A5E" w:rsidRDefault="00AF7C29" w:rsidP="00AF7C29">
      <w:pPr>
        <w:pStyle w:val="Nadpis1"/>
        <w:jc w:val="left"/>
      </w:pPr>
      <w:r>
        <w:lastRenderedPageBreak/>
        <w:t>Vnitřní mikroklima</w:t>
      </w:r>
    </w:p>
    <w:p w14:paraId="30CB99AE" w14:textId="77777777" w:rsidR="00FE73FD" w:rsidRPr="00FE73FD" w:rsidRDefault="00FE73FD" w:rsidP="00FE73FD">
      <w:pPr>
        <w:ind w:firstLine="708"/>
        <w:rPr>
          <w:rFonts w:ascii="Calibri" w:hAnsi="Calibri"/>
          <w:sz w:val="20"/>
        </w:rPr>
      </w:pPr>
      <w:r w:rsidRPr="00FE73FD">
        <w:rPr>
          <w:rFonts w:ascii="Calibri" w:hAnsi="Calibri"/>
          <w:sz w:val="20"/>
        </w:rPr>
        <w:t>Obecně platí:</w:t>
      </w:r>
    </w:p>
    <w:p w14:paraId="0DD36D86" w14:textId="77777777" w:rsidR="00AF7C29" w:rsidRPr="00FE73FD" w:rsidRDefault="00FE73FD" w:rsidP="00FE73FD">
      <w:pPr>
        <w:ind w:firstLine="708"/>
        <w:rPr>
          <w:rFonts w:ascii="Calibri" w:hAnsi="Calibri"/>
          <w:sz w:val="20"/>
        </w:rPr>
      </w:pPr>
      <w:r w:rsidRPr="00FE73FD">
        <w:rPr>
          <w:rFonts w:ascii="Calibri" w:hAnsi="Calibri"/>
          <w:sz w:val="20"/>
        </w:rPr>
        <w:t>Relativní v</w:t>
      </w:r>
      <w:r w:rsidR="00AF7C29" w:rsidRPr="00FE73FD">
        <w:rPr>
          <w:rFonts w:ascii="Calibri" w:hAnsi="Calibri"/>
          <w:sz w:val="20"/>
        </w:rPr>
        <w:t>lhkost vzduchu</w:t>
      </w:r>
      <w:r w:rsidR="00AF7C29" w:rsidRPr="00FE73FD">
        <w:rPr>
          <w:rFonts w:ascii="Calibri" w:hAnsi="Calibri"/>
          <w:sz w:val="20"/>
        </w:rPr>
        <w:tab/>
        <w:t>:</w:t>
      </w:r>
      <w:r w:rsidR="00AF7C29" w:rsidRPr="00FE73FD">
        <w:rPr>
          <w:rFonts w:ascii="Calibri" w:hAnsi="Calibri"/>
          <w:sz w:val="20"/>
        </w:rPr>
        <w:tab/>
      </w:r>
      <w:r w:rsidR="00AF7C29" w:rsidRPr="00FE73FD">
        <w:rPr>
          <w:rFonts w:ascii="Calibri" w:hAnsi="Calibri"/>
          <w:sz w:val="20"/>
        </w:rPr>
        <w:tab/>
      </w:r>
      <w:r w:rsidR="00AF7C29" w:rsidRPr="00FE73FD">
        <w:rPr>
          <w:rFonts w:ascii="Calibri" w:hAnsi="Calibri"/>
          <w:sz w:val="20"/>
        </w:rPr>
        <w:tab/>
      </w:r>
      <w:r w:rsidR="0056311C">
        <w:rPr>
          <w:rFonts w:ascii="Calibri" w:hAnsi="Calibri"/>
          <w:sz w:val="20"/>
        </w:rPr>
        <w:tab/>
      </w:r>
      <w:r w:rsidR="00AF7C29" w:rsidRPr="00FE73FD">
        <w:rPr>
          <w:rFonts w:ascii="Calibri" w:hAnsi="Calibri"/>
          <w:sz w:val="20"/>
        </w:rPr>
        <w:t>max 6</w:t>
      </w:r>
      <w:r w:rsidR="00A260B7" w:rsidRPr="00FE73FD">
        <w:rPr>
          <w:rFonts w:ascii="Calibri" w:hAnsi="Calibri"/>
          <w:sz w:val="20"/>
        </w:rPr>
        <w:t>0</w:t>
      </w:r>
      <w:r w:rsidR="00AF7C29" w:rsidRPr="00FE73FD">
        <w:rPr>
          <w:rFonts w:ascii="Calibri" w:hAnsi="Calibri"/>
          <w:sz w:val="20"/>
        </w:rPr>
        <w:t>%</w:t>
      </w:r>
    </w:p>
    <w:p w14:paraId="031D61D5" w14:textId="23F176C0" w:rsidR="00A260B7" w:rsidRPr="00FE73FD" w:rsidRDefault="00AF7C29" w:rsidP="00FE73FD">
      <w:pPr>
        <w:ind w:firstLine="708"/>
        <w:rPr>
          <w:rFonts w:ascii="Calibri" w:hAnsi="Calibri"/>
          <w:sz w:val="20"/>
        </w:rPr>
      </w:pPr>
      <w:r w:rsidRPr="00FE73FD">
        <w:rPr>
          <w:rFonts w:ascii="Calibri" w:hAnsi="Calibri"/>
          <w:sz w:val="20"/>
        </w:rPr>
        <w:t>Vnitřní teplota zimní období:</w:t>
      </w:r>
      <w:r w:rsidR="00A260B7" w:rsidRPr="00FE73FD">
        <w:rPr>
          <w:rFonts w:ascii="Calibri" w:hAnsi="Calibri"/>
          <w:sz w:val="20"/>
        </w:rPr>
        <w:tab/>
      </w:r>
      <w:r w:rsidR="00A260B7" w:rsidRPr="00FE73FD">
        <w:rPr>
          <w:rFonts w:ascii="Calibri" w:hAnsi="Calibri"/>
          <w:sz w:val="20"/>
        </w:rPr>
        <w:tab/>
      </w:r>
      <w:r w:rsidR="00A260B7" w:rsidRPr="00FE73FD">
        <w:rPr>
          <w:rFonts w:ascii="Calibri" w:hAnsi="Calibri"/>
          <w:sz w:val="20"/>
        </w:rPr>
        <w:tab/>
      </w:r>
      <w:r w:rsidR="003D24FB">
        <w:rPr>
          <w:rFonts w:ascii="Calibri" w:hAnsi="Calibri"/>
          <w:sz w:val="20"/>
        </w:rPr>
        <w:tab/>
      </w:r>
      <w:r w:rsidR="00A260B7" w:rsidRPr="00FE73FD">
        <w:rPr>
          <w:rFonts w:ascii="Calibri" w:hAnsi="Calibri"/>
          <w:sz w:val="20"/>
        </w:rPr>
        <w:t xml:space="preserve">min. </w:t>
      </w:r>
      <w:r w:rsidR="005D71C2">
        <w:rPr>
          <w:rFonts w:ascii="Calibri" w:hAnsi="Calibri"/>
          <w:sz w:val="20"/>
        </w:rPr>
        <w:t>20</w:t>
      </w:r>
      <w:r w:rsidR="00A260B7" w:rsidRPr="00FE73FD">
        <w:rPr>
          <w:rFonts w:ascii="Calibri" w:hAnsi="Calibri"/>
          <w:sz w:val="20"/>
          <w:vertAlign w:val="superscript"/>
        </w:rPr>
        <w:t>o</w:t>
      </w:r>
      <w:r w:rsidR="00A260B7" w:rsidRPr="00FE73FD">
        <w:rPr>
          <w:rFonts w:ascii="Calibri" w:hAnsi="Calibri"/>
          <w:sz w:val="20"/>
        </w:rPr>
        <w:t>C</w:t>
      </w:r>
      <w:r w:rsidR="00824C9A">
        <w:rPr>
          <w:rFonts w:ascii="Calibri" w:hAnsi="Calibri"/>
          <w:sz w:val="20"/>
        </w:rPr>
        <w:t>-24</w:t>
      </w:r>
      <w:r w:rsidR="00824C9A" w:rsidRPr="00824C9A">
        <w:rPr>
          <w:rFonts w:ascii="Calibri" w:hAnsi="Calibri"/>
          <w:sz w:val="20"/>
          <w:vertAlign w:val="superscript"/>
        </w:rPr>
        <w:t xml:space="preserve"> </w:t>
      </w:r>
      <w:r w:rsidR="00824C9A" w:rsidRPr="00FE73FD">
        <w:rPr>
          <w:rFonts w:ascii="Calibri" w:hAnsi="Calibri"/>
          <w:sz w:val="20"/>
          <w:vertAlign w:val="superscript"/>
        </w:rPr>
        <w:t>o</w:t>
      </w:r>
      <w:r w:rsidR="00824C9A" w:rsidRPr="00FE73FD">
        <w:rPr>
          <w:rFonts w:ascii="Calibri" w:hAnsi="Calibri"/>
          <w:sz w:val="20"/>
        </w:rPr>
        <w:t>C</w:t>
      </w:r>
      <w:r w:rsidR="005D71C2">
        <w:rPr>
          <w:rFonts w:ascii="Calibri" w:hAnsi="Calibri"/>
          <w:sz w:val="20"/>
        </w:rPr>
        <w:t xml:space="preserve"> (dle využití místnosti)</w:t>
      </w:r>
    </w:p>
    <w:p w14:paraId="193EEC0B" w14:textId="47FB47C1" w:rsidR="00A932A7" w:rsidRDefault="00A932A7" w:rsidP="00A932A7">
      <w:pPr>
        <w:ind w:firstLine="708"/>
        <w:rPr>
          <w:rFonts w:ascii="Calibri" w:hAnsi="Calibri"/>
          <w:sz w:val="20"/>
        </w:rPr>
      </w:pPr>
      <w:r w:rsidRPr="00FE73FD">
        <w:rPr>
          <w:rFonts w:ascii="Calibri" w:hAnsi="Calibri"/>
          <w:sz w:val="20"/>
        </w:rPr>
        <w:t xml:space="preserve">Vnitřní teplota </w:t>
      </w:r>
      <w:r>
        <w:rPr>
          <w:rFonts w:ascii="Calibri" w:hAnsi="Calibri"/>
          <w:sz w:val="20"/>
        </w:rPr>
        <w:t>letní období</w:t>
      </w:r>
      <w:r w:rsidRPr="00FE73FD">
        <w:rPr>
          <w:rFonts w:ascii="Calibri" w:hAnsi="Calibri"/>
          <w:sz w:val="20"/>
        </w:rPr>
        <w:t>:</w:t>
      </w:r>
      <w:r w:rsidRPr="00FE73FD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824C9A">
        <w:rPr>
          <w:rFonts w:ascii="Calibri" w:hAnsi="Calibri"/>
          <w:sz w:val="20"/>
        </w:rPr>
        <w:t>max +22</w:t>
      </w:r>
      <w:r w:rsidR="00824C9A" w:rsidRPr="00824C9A">
        <w:rPr>
          <w:rFonts w:ascii="Calibri" w:hAnsi="Calibri"/>
          <w:sz w:val="20"/>
          <w:vertAlign w:val="superscript"/>
        </w:rPr>
        <w:t xml:space="preserve"> </w:t>
      </w:r>
      <w:r w:rsidR="00824C9A" w:rsidRPr="00FE73FD">
        <w:rPr>
          <w:rFonts w:ascii="Calibri" w:hAnsi="Calibri"/>
          <w:sz w:val="20"/>
          <w:vertAlign w:val="superscript"/>
        </w:rPr>
        <w:t>o</w:t>
      </w:r>
      <w:r w:rsidR="00824C9A" w:rsidRPr="00FE73FD">
        <w:rPr>
          <w:rFonts w:ascii="Calibri" w:hAnsi="Calibri"/>
          <w:sz w:val="20"/>
        </w:rPr>
        <w:t>C</w:t>
      </w:r>
      <w:r w:rsidR="00824C9A">
        <w:rPr>
          <w:rFonts w:ascii="Calibri" w:hAnsi="Calibri"/>
          <w:sz w:val="20"/>
        </w:rPr>
        <w:t xml:space="preserve"> – serverovna</w:t>
      </w:r>
    </w:p>
    <w:p w14:paraId="7AFA6DE2" w14:textId="4D6ECBB7" w:rsidR="00962376" w:rsidRPr="00EE4A84" w:rsidRDefault="003440C7" w:rsidP="00A932A7">
      <w:pPr>
        <w:ind w:firstLine="708"/>
        <w:rPr>
          <w:rFonts w:ascii="Calibri" w:hAnsi="Calibri"/>
          <w:b/>
          <w:bCs/>
          <w:sz w:val="20"/>
          <w:u w:val="single"/>
        </w:rPr>
      </w:pPr>
      <w:r>
        <w:rPr>
          <w:rFonts w:ascii="Calibri" w:hAnsi="Calibri"/>
          <w:b/>
          <w:bCs/>
          <w:sz w:val="20"/>
          <w:u w:val="single"/>
        </w:rPr>
        <w:t>TRÉNINKOVÁ PRACOVIŠTĚ</w:t>
      </w:r>
      <w:r w:rsidR="00EE4A84">
        <w:rPr>
          <w:rFonts w:ascii="Calibri" w:hAnsi="Calibri"/>
          <w:b/>
          <w:bCs/>
          <w:sz w:val="20"/>
          <w:u w:val="single"/>
        </w:rPr>
        <w:t>:</w:t>
      </w:r>
    </w:p>
    <w:p w14:paraId="6BB3A11E" w14:textId="77777777" w:rsidR="00962376" w:rsidRPr="00FF1856" w:rsidRDefault="00962376" w:rsidP="00962376">
      <w:pPr>
        <w:ind w:firstLine="432"/>
        <w:rPr>
          <w:rFonts w:ascii="Calibri" w:hAnsi="Calibri"/>
          <w:i/>
          <w:sz w:val="20"/>
        </w:rPr>
      </w:pPr>
      <w:r w:rsidRPr="00FF1856">
        <w:rPr>
          <w:rFonts w:ascii="Calibri" w:hAnsi="Calibri"/>
          <w:i/>
          <w:sz w:val="20"/>
        </w:rPr>
        <w:t>Parametry vnitřního mikroklimatu jsou uvažovány s provozovanou vzduchotechnikou realizovanou dle této PD.</w:t>
      </w:r>
    </w:p>
    <w:p w14:paraId="6538F73A" w14:textId="06B2A548" w:rsidR="00962376" w:rsidRPr="00FE73FD" w:rsidRDefault="00962376" w:rsidP="00962376">
      <w:pPr>
        <w:ind w:firstLine="432"/>
        <w:rPr>
          <w:rFonts w:ascii="Calibri" w:hAnsi="Calibri"/>
          <w:sz w:val="20"/>
        </w:rPr>
      </w:pPr>
      <w:r w:rsidRPr="00FE73FD">
        <w:rPr>
          <w:rFonts w:ascii="Calibri" w:hAnsi="Calibri"/>
          <w:sz w:val="20"/>
        </w:rPr>
        <w:t xml:space="preserve">Parametry vnitřního klimatu </w:t>
      </w:r>
      <w:r>
        <w:rPr>
          <w:rFonts w:ascii="Calibri" w:hAnsi="Calibri"/>
          <w:sz w:val="20"/>
        </w:rPr>
        <w:t xml:space="preserve">vycházejí z vyhlášky č. 410/2005 a metodického pokynu pro návrh větrání škol Ministerstva životního prostředí. </w:t>
      </w:r>
      <w:r w:rsidR="00B14303">
        <w:rPr>
          <w:rFonts w:ascii="Calibri" w:hAnsi="Calibri"/>
          <w:sz w:val="20"/>
        </w:rPr>
        <w:t xml:space="preserve"> Větrání tréninkových pracovišť je navrženo s</w:t>
      </w:r>
      <w:r w:rsidR="005B5983">
        <w:rPr>
          <w:rFonts w:ascii="Calibri" w:hAnsi="Calibri"/>
          <w:sz w:val="20"/>
        </w:rPr>
        <w:t xml:space="preserve">e shodnými </w:t>
      </w:r>
      <w:r w:rsidR="00B14303">
        <w:rPr>
          <w:rFonts w:ascii="Calibri" w:hAnsi="Calibri"/>
          <w:sz w:val="20"/>
        </w:rPr>
        <w:t xml:space="preserve">parametry jako jsou požadavky na větrání učeben dle </w:t>
      </w:r>
      <w:r w:rsidR="007D7523">
        <w:rPr>
          <w:rFonts w:ascii="Calibri" w:hAnsi="Calibri"/>
          <w:sz w:val="20"/>
        </w:rPr>
        <w:t xml:space="preserve">výše zmíněné vyhlášky. </w:t>
      </w:r>
      <w:r>
        <w:rPr>
          <w:rFonts w:ascii="Calibri" w:hAnsi="Calibri"/>
          <w:sz w:val="20"/>
        </w:rPr>
        <w:t>Pro účely tohoto projektu jsou uvažovány následující hodnoty:</w:t>
      </w:r>
      <w:r w:rsidRPr="00FE73FD">
        <w:rPr>
          <w:rFonts w:ascii="Calibri" w:hAnsi="Calibri"/>
          <w:sz w:val="20"/>
        </w:rPr>
        <w:t xml:space="preserve"> </w:t>
      </w:r>
    </w:p>
    <w:p w14:paraId="55716BAC" w14:textId="3D3AC5B3" w:rsidR="00962376" w:rsidRDefault="00962376" w:rsidP="00962376">
      <w:pPr>
        <w:ind w:firstLine="708"/>
        <w:rPr>
          <w:rFonts w:ascii="Calibri" w:hAnsi="Calibri"/>
          <w:sz w:val="20"/>
        </w:rPr>
      </w:pPr>
      <w:r w:rsidRPr="00FE73FD">
        <w:rPr>
          <w:rFonts w:ascii="Calibri" w:hAnsi="Calibri"/>
          <w:sz w:val="20"/>
        </w:rPr>
        <w:t>Vnitřní teplota zimní období:</w:t>
      </w:r>
      <w:r w:rsidRPr="00FE73FD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ab/>
        <w:t>min. 2</w:t>
      </w:r>
      <w:r w:rsidR="00EC53E4">
        <w:rPr>
          <w:rFonts w:ascii="Calibri" w:hAnsi="Calibri"/>
          <w:sz w:val="20"/>
        </w:rPr>
        <w:t>0</w:t>
      </w:r>
      <w:r w:rsidRPr="00FE73FD">
        <w:rPr>
          <w:rFonts w:ascii="Calibri" w:hAnsi="Calibri"/>
          <w:sz w:val="20"/>
          <w:vertAlign w:val="superscript"/>
        </w:rPr>
        <w:t>o</w:t>
      </w:r>
      <w:r w:rsidRPr="00FE73FD">
        <w:rPr>
          <w:rFonts w:ascii="Calibri" w:hAnsi="Calibri"/>
          <w:sz w:val="20"/>
        </w:rPr>
        <w:t>C</w:t>
      </w:r>
      <w:r>
        <w:rPr>
          <w:rFonts w:ascii="Calibri" w:hAnsi="Calibri"/>
          <w:sz w:val="20"/>
        </w:rPr>
        <w:t xml:space="preserve"> </w:t>
      </w:r>
    </w:p>
    <w:p w14:paraId="7B3C8C22" w14:textId="0A320D74" w:rsidR="00962376" w:rsidRPr="00FE73FD" w:rsidRDefault="00962376" w:rsidP="00962376">
      <w:pPr>
        <w:ind w:firstLine="708"/>
        <w:rPr>
          <w:rFonts w:ascii="Calibri" w:hAnsi="Calibri"/>
          <w:sz w:val="20"/>
        </w:rPr>
      </w:pPr>
      <w:r w:rsidRPr="00FE73FD">
        <w:rPr>
          <w:rFonts w:ascii="Calibri" w:hAnsi="Calibri"/>
          <w:sz w:val="20"/>
        </w:rPr>
        <w:t xml:space="preserve">Vnitřní teplota </w:t>
      </w:r>
      <w:r>
        <w:rPr>
          <w:rFonts w:ascii="Calibri" w:hAnsi="Calibri"/>
          <w:sz w:val="20"/>
        </w:rPr>
        <w:t>letní</w:t>
      </w:r>
      <w:r w:rsidRPr="00FE73FD">
        <w:rPr>
          <w:rFonts w:ascii="Calibri" w:hAnsi="Calibri"/>
          <w:sz w:val="20"/>
        </w:rPr>
        <w:t xml:space="preserve"> období:</w:t>
      </w:r>
      <w:r w:rsidRPr="00FE73FD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teplota není upravována</w:t>
      </w:r>
    </w:p>
    <w:p w14:paraId="5CD8EEB5" w14:textId="0CA0A6F7" w:rsidR="00962376" w:rsidRDefault="00962376" w:rsidP="00962376">
      <w:pPr>
        <w:ind w:firstLine="70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Hlučnost VZT zařízení v</w:t>
      </w:r>
      <w:r w:rsidR="007D7523">
        <w:rPr>
          <w:rFonts w:ascii="Calibri" w:hAnsi="Calibri"/>
          <w:sz w:val="20"/>
        </w:rPr>
        <w:t>e větraných prostorech</w:t>
      </w:r>
      <w:r w:rsidRPr="00FE73FD">
        <w:rPr>
          <w:rFonts w:ascii="Calibri" w:hAnsi="Calibri"/>
          <w:sz w:val="20"/>
        </w:rPr>
        <w:t>:</w:t>
      </w:r>
      <w:r w:rsidRPr="00FE73FD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max. 35 dB</w:t>
      </w:r>
    </w:p>
    <w:p w14:paraId="094A876C" w14:textId="34A72E1C" w:rsidR="00962376" w:rsidRDefault="00962376" w:rsidP="00962376">
      <w:pPr>
        <w:ind w:firstLine="70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Koncentrace CO</w:t>
      </w:r>
      <w:r>
        <w:rPr>
          <w:rFonts w:ascii="Calibri" w:hAnsi="Calibri"/>
          <w:sz w:val="20"/>
          <w:vertAlign w:val="subscript"/>
        </w:rPr>
        <w:t>2</w:t>
      </w:r>
      <w:r>
        <w:rPr>
          <w:rFonts w:ascii="Calibri" w:hAnsi="Calibri"/>
          <w:sz w:val="20"/>
        </w:rPr>
        <w:tab/>
      </w:r>
      <w:r w:rsidR="0002025E">
        <w:rPr>
          <w:rFonts w:ascii="Calibri" w:hAnsi="Calibri"/>
          <w:sz w:val="20"/>
        </w:rPr>
        <w:t>na tréninkových pracovištích</w:t>
      </w:r>
      <w:r>
        <w:rPr>
          <w:rFonts w:ascii="Calibri" w:hAnsi="Calibri"/>
          <w:sz w:val="20"/>
        </w:rPr>
        <w:tab/>
        <w:t>max. 1200 ppm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</w:p>
    <w:p w14:paraId="0B3A02C5" w14:textId="622DB037" w:rsidR="00962376" w:rsidRDefault="00962376" w:rsidP="00962376">
      <w:pPr>
        <w:ind w:firstLine="708"/>
        <w:rPr>
          <w:rFonts w:ascii="Calibri" w:hAnsi="Calibri"/>
          <w:sz w:val="20"/>
        </w:rPr>
      </w:pPr>
      <w:r w:rsidRPr="00FE73FD">
        <w:rPr>
          <w:rFonts w:ascii="Calibri" w:hAnsi="Calibri"/>
          <w:sz w:val="20"/>
        </w:rPr>
        <w:t>Relativní vlhkost vzduchu:</w:t>
      </w:r>
      <w:r w:rsidR="0002025E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ab/>
      </w:r>
      <w:r w:rsidRPr="00FE73FD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 xml:space="preserve">max 50 </w:t>
      </w:r>
      <w:r w:rsidRPr="00FE73FD">
        <w:rPr>
          <w:rFonts w:ascii="Calibri" w:hAnsi="Calibri"/>
          <w:sz w:val="20"/>
        </w:rPr>
        <w:t>%</w:t>
      </w:r>
      <w:r>
        <w:rPr>
          <w:rFonts w:ascii="Calibri" w:hAnsi="Calibri"/>
          <w:sz w:val="20"/>
        </w:rPr>
        <w:t xml:space="preserve"> (vlhkost není upravována)</w:t>
      </w:r>
    </w:p>
    <w:p w14:paraId="4B88EC73" w14:textId="0DCE0BCB" w:rsidR="00962376" w:rsidRDefault="00962376" w:rsidP="00962376">
      <w:pPr>
        <w:ind w:firstLine="70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Výměna vzduchu: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97009A">
        <w:rPr>
          <w:rFonts w:ascii="Calibri" w:hAnsi="Calibri"/>
          <w:sz w:val="20"/>
        </w:rPr>
        <w:t>2</w:t>
      </w:r>
      <w:r>
        <w:rPr>
          <w:rFonts w:ascii="Calibri" w:hAnsi="Calibri"/>
          <w:sz w:val="20"/>
        </w:rPr>
        <w:t>0 m3/h/žáka</w:t>
      </w:r>
      <w:r w:rsidR="00945E51">
        <w:rPr>
          <w:rFonts w:ascii="Calibri" w:hAnsi="Calibri"/>
          <w:sz w:val="20"/>
        </w:rPr>
        <w:t xml:space="preserve"> (14 žáků/</w:t>
      </w:r>
      <w:r w:rsidR="005B5983">
        <w:rPr>
          <w:rFonts w:ascii="Calibri" w:hAnsi="Calibri"/>
          <w:sz w:val="20"/>
        </w:rPr>
        <w:t>tréninkové pracoviště</w:t>
      </w:r>
      <w:r w:rsidR="00945E51">
        <w:rPr>
          <w:rFonts w:ascii="Calibri" w:hAnsi="Calibri"/>
          <w:sz w:val="20"/>
        </w:rPr>
        <w:t>)</w:t>
      </w:r>
    </w:p>
    <w:p w14:paraId="5EE3CA0C" w14:textId="3E236FD6" w:rsidR="00962376" w:rsidRDefault="00962376" w:rsidP="00962376">
      <w:pPr>
        <w:ind w:firstLine="70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97009A">
        <w:rPr>
          <w:rFonts w:ascii="Calibri" w:hAnsi="Calibri"/>
          <w:sz w:val="20"/>
        </w:rPr>
        <w:t>7</w:t>
      </w:r>
      <w:r>
        <w:rPr>
          <w:rFonts w:ascii="Calibri" w:hAnsi="Calibri"/>
          <w:sz w:val="20"/>
        </w:rPr>
        <w:t>0 m3/h/učitele</w:t>
      </w:r>
      <w:r w:rsidR="009F02CF">
        <w:rPr>
          <w:rFonts w:ascii="Calibri" w:hAnsi="Calibri"/>
          <w:sz w:val="20"/>
        </w:rPr>
        <w:t xml:space="preserve"> (1 osoba</w:t>
      </w:r>
      <w:r w:rsidR="00945E51">
        <w:rPr>
          <w:rFonts w:ascii="Calibri" w:hAnsi="Calibri"/>
          <w:sz w:val="20"/>
        </w:rPr>
        <w:t>/</w:t>
      </w:r>
      <w:r w:rsidR="005B5983">
        <w:rPr>
          <w:rFonts w:ascii="Calibri" w:hAnsi="Calibri"/>
          <w:sz w:val="20"/>
        </w:rPr>
        <w:t>tréninkové pracoviště</w:t>
      </w:r>
      <w:r w:rsidR="009F02CF">
        <w:rPr>
          <w:rFonts w:ascii="Calibri" w:hAnsi="Calibri"/>
          <w:sz w:val="20"/>
        </w:rPr>
        <w:t>)</w:t>
      </w:r>
    </w:p>
    <w:p w14:paraId="63CB1921" w14:textId="23433C84" w:rsidR="00962376" w:rsidRDefault="00962376" w:rsidP="00962376">
      <w:pPr>
        <w:ind w:firstLine="70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Výměna vzduchu</w:t>
      </w:r>
      <w:r w:rsidR="0002025E">
        <w:rPr>
          <w:rFonts w:ascii="Calibri" w:hAnsi="Calibri"/>
          <w:sz w:val="20"/>
        </w:rPr>
        <w:tab/>
      </w:r>
      <w:r w:rsidR="0002025E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350 m3/h/</w:t>
      </w:r>
      <w:r w:rsidR="005B5983">
        <w:rPr>
          <w:rFonts w:ascii="Calibri" w:hAnsi="Calibri"/>
          <w:sz w:val="20"/>
        </w:rPr>
        <w:t xml:space="preserve">tréninkové </w:t>
      </w:r>
      <w:r w:rsidR="0002025E">
        <w:rPr>
          <w:rFonts w:ascii="Calibri" w:hAnsi="Calibri"/>
          <w:sz w:val="20"/>
        </w:rPr>
        <w:t>pracoviště</w:t>
      </w:r>
    </w:p>
    <w:p w14:paraId="0C821F36" w14:textId="3DFE45C6" w:rsidR="00962376" w:rsidRDefault="00962376" w:rsidP="007958D9">
      <w:pPr>
        <w:ind w:left="4962" w:hanging="4254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Sborovna, kanceláře</w:t>
      </w:r>
      <w:r w:rsidR="005B5983">
        <w:rPr>
          <w:rFonts w:ascii="Calibri" w:hAnsi="Calibri"/>
          <w:sz w:val="20"/>
        </w:rPr>
        <w:t xml:space="preserve">: </w:t>
      </w:r>
      <w:r w:rsidR="005B5983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>není řešeno nucené větrání, nejedná se o trvalé pracoviště</w:t>
      </w:r>
    </w:p>
    <w:p w14:paraId="332348FB" w14:textId="77777777" w:rsidR="00962376" w:rsidRDefault="00962376" w:rsidP="00A932A7">
      <w:pPr>
        <w:ind w:firstLine="708"/>
        <w:rPr>
          <w:rFonts w:ascii="Calibri" w:hAnsi="Calibri"/>
          <w:sz w:val="20"/>
        </w:rPr>
      </w:pPr>
    </w:p>
    <w:p w14:paraId="6B4E4A35" w14:textId="7AC0361B" w:rsidR="00C01F86" w:rsidRDefault="00FE73FD" w:rsidP="0040450A">
      <w:pPr>
        <w:pStyle w:val="Nadpis1"/>
      </w:pPr>
      <w:r>
        <w:t>Popis řešení</w:t>
      </w:r>
    </w:p>
    <w:p w14:paraId="3AE8AC56" w14:textId="754D3F4F" w:rsidR="00824C9A" w:rsidRDefault="00824C9A" w:rsidP="00824C9A">
      <w:pPr>
        <w:pStyle w:val="Normlnodsazen"/>
        <w:ind w:left="0" w:firstLine="432"/>
        <w:rPr>
          <w:rFonts w:ascii="Calibri" w:hAnsi="Calibri" w:cs="Calibri"/>
          <w:sz w:val="20"/>
        </w:rPr>
      </w:pPr>
      <w:r>
        <w:rPr>
          <w:rFonts w:ascii="Calibri" w:hAnsi="Calibri" w:cs="Calibri"/>
          <w:sz w:val="20"/>
        </w:rPr>
        <w:t>Vzduchotechnika je členěna po funkčních celcích</w:t>
      </w:r>
      <w:r w:rsidR="009D6764">
        <w:rPr>
          <w:rFonts w:ascii="Calibri" w:hAnsi="Calibri" w:cs="Calibri"/>
          <w:sz w:val="20"/>
        </w:rPr>
        <w:t xml:space="preserve"> (jednotlivých pavilonech)</w:t>
      </w:r>
      <w:r>
        <w:rPr>
          <w:rFonts w:ascii="Calibri" w:hAnsi="Calibri" w:cs="Calibri"/>
          <w:sz w:val="20"/>
        </w:rPr>
        <w:t>. Větrání je řešeno samostatnými jednotkami pro jednotlivé pavilony a jednotlivá podlaží v</w:t>
      </w:r>
      <w:r w:rsidR="00AD2093">
        <w:rPr>
          <w:rFonts w:ascii="Calibri" w:hAnsi="Calibri" w:cs="Calibri"/>
          <w:sz w:val="20"/>
        </w:rPr>
        <w:t> </w:t>
      </w:r>
      <w:r>
        <w:rPr>
          <w:rFonts w:ascii="Calibri" w:hAnsi="Calibri" w:cs="Calibri"/>
          <w:sz w:val="20"/>
        </w:rPr>
        <w:t>pavilonech</w:t>
      </w:r>
      <w:r w:rsidR="00AD2093">
        <w:rPr>
          <w:rFonts w:ascii="Calibri" w:hAnsi="Calibri" w:cs="Calibri"/>
          <w:sz w:val="20"/>
        </w:rPr>
        <w:t>, v pavilonu E je jednotka pro obě podlaží společná.</w:t>
      </w:r>
    </w:p>
    <w:p w14:paraId="31A06AEB" w14:textId="5C389258" w:rsidR="0030396A" w:rsidRDefault="0030396A" w:rsidP="00824C9A">
      <w:pPr>
        <w:pStyle w:val="Normlnodsazen"/>
        <w:ind w:left="0" w:firstLine="432"/>
        <w:rPr>
          <w:rFonts w:ascii="Calibri" w:hAnsi="Calibri" w:cs="Calibri"/>
          <w:sz w:val="20"/>
        </w:rPr>
      </w:pPr>
      <w:r>
        <w:rPr>
          <w:rFonts w:ascii="Calibri" w:hAnsi="Calibri" w:cs="Calibri"/>
          <w:sz w:val="20"/>
        </w:rPr>
        <w:t xml:space="preserve">Řešení VZT je pospáno </w:t>
      </w:r>
      <w:r w:rsidR="0024569F">
        <w:rPr>
          <w:rFonts w:ascii="Calibri" w:hAnsi="Calibri" w:cs="Calibri"/>
          <w:sz w:val="20"/>
        </w:rPr>
        <w:t>v</w:t>
      </w:r>
      <w:r w:rsidR="009D6764">
        <w:rPr>
          <w:rFonts w:ascii="Calibri" w:hAnsi="Calibri" w:cs="Calibri"/>
          <w:sz w:val="20"/>
        </w:rPr>
        <w:t xml:space="preserve"> následujících </w:t>
      </w:r>
      <w:r w:rsidR="0024569F">
        <w:rPr>
          <w:rFonts w:ascii="Calibri" w:hAnsi="Calibri" w:cs="Calibri"/>
          <w:sz w:val="20"/>
        </w:rPr>
        <w:t>samostatných kapitolách.</w:t>
      </w:r>
    </w:p>
    <w:p w14:paraId="01E7F81F" w14:textId="5EB763DA" w:rsidR="00824C9A" w:rsidRDefault="00824C9A" w:rsidP="00824C9A">
      <w:pPr>
        <w:pStyle w:val="Normlnodsazen"/>
        <w:ind w:left="0" w:firstLine="432"/>
        <w:rPr>
          <w:rFonts w:ascii="Calibri" w:hAnsi="Calibri" w:cs="Calibri"/>
          <w:sz w:val="20"/>
        </w:rPr>
      </w:pPr>
    </w:p>
    <w:p w14:paraId="3581C2F9" w14:textId="12D6B8BE" w:rsidR="00621922" w:rsidRDefault="0030396A" w:rsidP="00221536">
      <w:pPr>
        <w:pStyle w:val="Nadpis2"/>
      </w:pPr>
      <w:r>
        <w:t>Pavilon A</w:t>
      </w:r>
    </w:p>
    <w:p w14:paraId="36695E65" w14:textId="2437245D" w:rsidR="004059F8" w:rsidRDefault="0030396A" w:rsidP="0030396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 pavilonu A jsou situovány stávající učebny, které nejsou měněny. Přístavbou nových pavilonů dojde ke zrušení stávajícího přirozeného větrání v</w:t>
      </w:r>
      <w:r w:rsidR="004059F8">
        <w:rPr>
          <w:rFonts w:ascii="Calibri" w:hAnsi="Calibri"/>
          <w:sz w:val="20"/>
        </w:rPr>
        <w:t>e vybraných prostorech</w:t>
      </w:r>
      <w:r w:rsidR="00FE4FE0">
        <w:rPr>
          <w:rFonts w:ascii="Calibri" w:hAnsi="Calibri"/>
          <w:sz w:val="20"/>
        </w:rPr>
        <w:t xml:space="preserve"> hygienického zázemí</w:t>
      </w:r>
      <w:r w:rsidR="004059F8">
        <w:rPr>
          <w:rFonts w:ascii="Calibri" w:hAnsi="Calibri"/>
          <w:sz w:val="20"/>
        </w:rPr>
        <w:t>.</w:t>
      </w:r>
    </w:p>
    <w:p w14:paraId="6C1AA8AE" w14:textId="6C54A016" w:rsidR="004059F8" w:rsidRDefault="004059F8" w:rsidP="0030396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Prostory, které nejsou dotčeny stavebními úpravami zůstává větrání stávající (přirozené nebo nucené). </w:t>
      </w:r>
      <w:r w:rsidR="00AD2093">
        <w:rPr>
          <w:rFonts w:ascii="Calibri" w:hAnsi="Calibri"/>
          <w:sz w:val="20"/>
        </w:rPr>
        <w:t>V </w:t>
      </w:r>
      <w:r w:rsidR="00790AD4">
        <w:rPr>
          <w:rFonts w:ascii="Calibri" w:hAnsi="Calibri"/>
          <w:sz w:val="20"/>
        </w:rPr>
        <w:t>m</w:t>
      </w:r>
      <w:r w:rsidR="00AD2093">
        <w:rPr>
          <w:rFonts w:ascii="Calibri" w:hAnsi="Calibri"/>
          <w:sz w:val="20"/>
        </w:rPr>
        <w:t xml:space="preserve">ístnostech, které jsou z hlediska VZT ovlivněny přístavbou je řešeno větrání nově. </w:t>
      </w:r>
      <w:r>
        <w:rPr>
          <w:rFonts w:ascii="Calibri" w:hAnsi="Calibri"/>
          <w:sz w:val="20"/>
        </w:rPr>
        <w:t xml:space="preserve">Stávající větrání </w:t>
      </w:r>
      <w:r w:rsidR="00AD2093">
        <w:rPr>
          <w:rFonts w:ascii="Calibri" w:hAnsi="Calibri"/>
          <w:sz w:val="20"/>
        </w:rPr>
        <w:t xml:space="preserve">v prostorech, které nejsou dotčeny přístavbami </w:t>
      </w:r>
      <w:r>
        <w:rPr>
          <w:rFonts w:ascii="Calibri" w:hAnsi="Calibri"/>
          <w:sz w:val="20"/>
        </w:rPr>
        <w:t xml:space="preserve">není posuzováno. </w:t>
      </w:r>
    </w:p>
    <w:p w14:paraId="7FD3426C" w14:textId="5B496460" w:rsidR="004059F8" w:rsidRDefault="004059F8" w:rsidP="004059F8">
      <w:pPr>
        <w:pStyle w:val="Nadpis3"/>
      </w:pPr>
      <w:r>
        <w:t>Hygienická zařízení</w:t>
      </w:r>
    </w:p>
    <w:p w14:paraId="4AA3C67B" w14:textId="596093D5" w:rsidR="004059F8" w:rsidRDefault="004059F8" w:rsidP="0030396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Dotčenými místnostmi hygienických zařízení jsou: A.1.08,</w:t>
      </w:r>
      <w:r w:rsidR="00F042DE">
        <w:rPr>
          <w:rFonts w:ascii="Calibri" w:hAnsi="Calibri"/>
          <w:sz w:val="20"/>
        </w:rPr>
        <w:t xml:space="preserve"> A.1.09, A.1.12, A.1.16,</w:t>
      </w:r>
      <w:r>
        <w:rPr>
          <w:rFonts w:ascii="Calibri" w:hAnsi="Calibri"/>
          <w:sz w:val="20"/>
        </w:rPr>
        <w:t xml:space="preserve"> A.1.17, A.2.09,</w:t>
      </w:r>
      <w:r w:rsidR="00F042DE">
        <w:rPr>
          <w:rFonts w:ascii="Calibri" w:hAnsi="Calibri"/>
          <w:sz w:val="20"/>
        </w:rPr>
        <w:t xml:space="preserve"> A.2.10</w:t>
      </w:r>
      <w:r w:rsidR="00BA074A">
        <w:rPr>
          <w:rFonts w:ascii="Calibri" w:hAnsi="Calibri"/>
          <w:sz w:val="20"/>
        </w:rPr>
        <w:t>, A.2.15</w:t>
      </w:r>
      <w:r w:rsidR="00F042DE">
        <w:rPr>
          <w:rFonts w:ascii="Calibri" w:hAnsi="Calibri"/>
          <w:sz w:val="20"/>
        </w:rPr>
        <w:t>, A.2.16</w:t>
      </w:r>
    </w:p>
    <w:p w14:paraId="4ECB695A" w14:textId="77777777" w:rsidR="00F042DE" w:rsidRDefault="00F042DE" w:rsidP="0030396A">
      <w:pPr>
        <w:ind w:firstLine="576"/>
        <w:rPr>
          <w:rFonts w:ascii="Calibri" w:hAnsi="Calibri"/>
          <w:sz w:val="20"/>
        </w:rPr>
      </w:pPr>
    </w:p>
    <w:p w14:paraId="49F6A904" w14:textId="73DCD9BD" w:rsidR="00371246" w:rsidRDefault="004059F8" w:rsidP="002E6518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Uvedené prostory budou nově větrány </w:t>
      </w:r>
      <w:r w:rsidR="00F042DE">
        <w:rPr>
          <w:rFonts w:ascii="Calibri" w:hAnsi="Calibri"/>
          <w:sz w:val="20"/>
        </w:rPr>
        <w:t xml:space="preserve">nuceně </w:t>
      </w:r>
      <w:r>
        <w:rPr>
          <w:rFonts w:ascii="Calibri" w:hAnsi="Calibri"/>
          <w:sz w:val="20"/>
        </w:rPr>
        <w:t xml:space="preserve">podtlakově. Odtah vzduchu budou zajišťovat potrubní </w:t>
      </w:r>
      <w:r w:rsidR="00F042DE">
        <w:rPr>
          <w:rFonts w:ascii="Calibri" w:hAnsi="Calibri"/>
          <w:sz w:val="20"/>
        </w:rPr>
        <w:t xml:space="preserve">diagonální </w:t>
      </w:r>
      <w:r>
        <w:rPr>
          <w:rFonts w:ascii="Calibri" w:hAnsi="Calibri"/>
          <w:sz w:val="20"/>
        </w:rPr>
        <w:t>ventilátory pro kruhové potrubí v tichém provedení. Odtah vzduchu z jednotlivých místností bude zajištěn přes talířové ventily v nerezovém provedení. Vzduch bude do vnějšího prostoru vyfukován přes obvodovou stěnu.</w:t>
      </w:r>
      <w:r w:rsidR="00F042DE">
        <w:rPr>
          <w:rFonts w:ascii="Calibri" w:hAnsi="Calibri"/>
          <w:sz w:val="20"/>
        </w:rPr>
        <w:t xml:space="preserve"> Na fasádě bude výfuk vzduchu zakončen samotížnou žaluziovou klapkou.</w:t>
      </w:r>
    </w:p>
    <w:p w14:paraId="2DE8B71E" w14:textId="302990B2" w:rsidR="00392854" w:rsidRDefault="004059F8" w:rsidP="00392854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Přívod vzduchu do větraných prostor bude řešen přes dveřní mřížky z prostoru chodby</w:t>
      </w:r>
      <w:r w:rsidR="00F042DE">
        <w:rPr>
          <w:rFonts w:ascii="Calibri" w:hAnsi="Calibri"/>
          <w:sz w:val="20"/>
        </w:rPr>
        <w:t>, která má zajištěno větrání okny</w:t>
      </w:r>
      <w:r>
        <w:rPr>
          <w:rFonts w:ascii="Calibri" w:hAnsi="Calibri"/>
          <w:sz w:val="20"/>
        </w:rPr>
        <w:t>.</w:t>
      </w:r>
      <w:r w:rsidR="00392854" w:rsidRPr="00392854">
        <w:rPr>
          <w:rFonts w:ascii="Calibri" w:hAnsi="Calibri"/>
          <w:sz w:val="20"/>
        </w:rPr>
        <w:t xml:space="preserve"> </w:t>
      </w:r>
    </w:p>
    <w:p w14:paraId="77F9536A" w14:textId="08F88EAE" w:rsidR="00392854" w:rsidRDefault="00392854" w:rsidP="00392854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Vzduchotechnika bude spínána samočinně při pobytu osob ve větraném prostoru. </w:t>
      </w:r>
      <w:r w:rsidR="007A503D">
        <w:rPr>
          <w:rFonts w:ascii="Calibri" w:hAnsi="Calibri"/>
          <w:sz w:val="20"/>
        </w:rPr>
        <w:t>Spínání zajišťuje profese elektroinstalace. Spínání je možné společně s osvětlením, případně pohybovým čidlem. Je nutné zajistit stavitelný doběh ventilátorů. Doběh na WC bude nastaven na cca 5-7 minut.</w:t>
      </w:r>
    </w:p>
    <w:p w14:paraId="07A2C4C3" w14:textId="77777777" w:rsidR="00410E37" w:rsidRDefault="00410E37" w:rsidP="00410E37">
      <w:pPr>
        <w:pStyle w:val="Nadpis4"/>
      </w:pPr>
      <w:r>
        <w:t>Množství větracího vzduchu</w:t>
      </w:r>
    </w:p>
    <w:p w14:paraId="0A6325F0" w14:textId="77777777" w:rsidR="00410E37" w:rsidRDefault="00410E37" w:rsidP="00410E37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Výměna vzduchu je navržena dle počtu zařizovacích předmětů.</w:t>
      </w:r>
    </w:p>
    <w:p w14:paraId="18B32B67" w14:textId="77777777" w:rsidR="00410E37" w:rsidRDefault="00410E37" w:rsidP="00410E37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WC mísa: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50 m3/h</w:t>
      </w:r>
    </w:p>
    <w:p w14:paraId="2C94BF46" w14:textId="77777777" w:rsidR="00410E37" w:rsidRDefault="00410E37" w:rsidP="00410E37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WC pisoár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25 m3/h</w:t>
      </w:r>
    </w:p>
    <w:p w14:paraId="617AA463" w14:textId="77777777" w:rsidR="00410E37" w:rsidRDefault="00410E37" w:rsidP="00410E37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lastRenderedPageBreak/>
        <w:t>Umyvadlo: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30 m3/h</w:t>
      </w:r>
    </w:p>
    <w:p w14:paraId="39016081" w14:textId="77777777" w:rsidR="00410E37" w:rsidRDefault="00410E37" w:rsidP="00410E37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Sprcha/vana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150 m3/h</w:t>
      </w:r>
    </w:p>
    <w:p w14:paraId="04DFF5FB" w14:textId="77777777" w:rsidR="00410E37" w:rsidRDefault="00410E37" w:rsidP="00410E37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Výlevka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50 m3/h</w:t>
      </w:r>
    </w:p>
    <w:p w14:paraId="1EEC4BBE" w14:textId="77777777" w:rsidR="00410E37" w:rsidRDefault="00410E37" w:rsidP="00410E37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Zařizovací předměty byly převzaty ze stavebně architektonického řešení.</w:t>
      </w:r>
    </w:p>
    <w:p w14:paraId="2618A41C" w14:textId="4ED428AB" w:rsidR="004059F8" w:rsidRDefault="004059F8" w:rsidP="0030396A">
      <w:pPr>
        <w:ind w:firstLine="576"/>
        <w:rPr>
          <w:rFonts w:ascii="Calibri" w:hAnsi="Calibri"/>
          <w:sz w:val="20"/>
        </w:rPr>
      </w:pPr>
    </w:p>
    <w:p w14:paraId="0B12197E" w14:textId="37DFAFD5" w:rsidR="00D3607F" w:rsidRDefault="00D3607F" w:rsidP="00D3607F">
      <w:pPr>
        <w:pStyle w:val="Nadpis2"/>
      </w:pPr>
      <w:r>
        <w:t xml:space="preserve">Pavilon </w:t>
      </w:r>
      <w:r w:rsidR="006F180D">
        <w:t>B</w:t>
      </w:r>
    </w:p>
    <w:p w14:paraId="0EFA51CE" w14:textId="77777777" w:rsidR="00EB4937" w:rsidRDefault="00D3607F" w:rsidP="00D3607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 pavilonu </w:t>
      </w:r>
      <w:r w:rsidR="00EB4937">
        <w:rPr>
          <w:rFonts w:ascii="Calibri" w:hAnsi="Calibri"/>
          <w:sz w:val="20"/>
        </w:rPr>
        <w:t>B</w:t>
      </w:r>
      <w:r>
        <w:rPr>
          <w:rFonts w:ascii="Calibri" w:hAnsi="Calibri"/>
          <w:sz w:val="20"/>
        </w:rPr>
        <w:t xml:space="preserve"> j</w:t>
      </w:r>
      <w:r w:rsidR="00EB4937">
        <w:rPr>
          <w:rFonts w:ascii="Calibri" w:hAnsi="Calibri"/>
          <w:sz w:val="20"/>
        </w:rPr>
        <w:t>e</w:t>
      </w:r>
      <w:r>
        <w:rPr>
          <w:rFonts w:ascii="Calibri" w:hAnsi="Calibri"/>
          <w:sz w:val="20"/>
        </w:rPr>
        <w:t xml:space="preserve"> situován</w:t>
      </w:r>
      <w:r w:rsidR="00EB4937">
        <w:rPr>
          <w:rFonts w:ascii="Calibri" w:hAnsi="Calibri"/>
          <w:sz w:val="20"/>
        </w:rPr>
        <w:t xml:space="preserve"> stávající sál, jídelna s výdejem jídel a hygienické zázemí.</w:t>
      </w:r>
      <w:r>
        <w:rPr>
          <w:rFonts w:ascii="Calibri" w:hAnsi="Calibri"/>
          <w:sz w:val="20"/>
        </w:rPr>
        <w:t xml:space="preserve"> </w:t>
      </w:r>
    </w:p>
    <w:p w14:paraId="5068B065" w14:textId="5181EBB0" w:rsidR="00D3607F" w:rsidRDefault="00EB4937" w:rsidP="00D3607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Prostor sálu má stávající větrání, které nebude měněno. </w:t>
      </w:r>
      <w:r w:rsidR="00D3607F">
        <w:rPr>
          <w:rFonts w:ascii="Calibri" w:hAnsi="Calibri"/>
          <w:sz w:val="20"/>
        </w:rPr>
        <w:t>Přístavbou nových pavilonů dojde ke zrušení stávajícího přirozeného větrání v</w:t>
      </w:r>
      <w:r>
        <w:rPr>
          <w:rFonts w:ascii="Calibri" w:hAnsi="Calibri"/>
          <w:sz w:val="20"/>
        </w:rPr>
        <w:t> hygienických zařízeních a v prostoru stávající jídelny</w:t>
      </w:r>
      <w:r w:rsidR="00D3607F">
        <w:rPr>
          <w:rFonts w:ascii="Calibri" w:hAnsi="Calibri"/>
          <w:sz w:val="20"/>
        </w:rPr>
        <w:t>.</w:t>
      </w:r>
    </w:p>
    <w:p w14:paraId="003B92C9" w14:textId="49213820" w:rsidR="00EB4937" w:rsidRDefault="00EB4937" w:rsidP="00D3607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 objektu není kuchyň, ale pouze výdej dovážených hotových jídel.</w:t>
      </w:r>
    </w:p>
    <w:p w14:paraId="06126216" w14:textId="77777777" w:rsidR="006F180D" w:rsidRDefault="006F180D" w:rsidP="006F180D">
      <w:pPr>
        <w:pStyle w:val="Nadpis3"/>
      </w:pPr>
      <w:r>
        <w:t>Hygienická zařízení</w:t>
      </w:r>
    </w:p>
    <w:p w14:paraId="0A49A828" w14:textId="2D79F65A" w:rsidR="006F180D" w:rsidRDefault="006F180D" w:rsidP="006F180D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Dotčenými místnostmi hygienických zařízení jsou: B.1.07, B.1.08, B.1.09</w:t>
      </w:r>
      <w:r w:rsidR="00EB4937">
        <w:rPr>
          <w:rFonts w:ascii="Calibri" w:hAnsi="Calibri"/>
          <w:sz w:val="20"/>
        </w:rPr>
        <w:t>, B.1.10</w:t>
      </w:r>
    </w:p>
    <w:p w14:paraId="46C4C8EB" w14:textId="0B0832E9" w:rsidR="006F180D" w:rsidRDefault="006F180D" w:rsidP="006F180D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Uvedené prostory budou nově větrány podtlakově. Odtah vzduchu bud</w:t>
      </w:r>
      <w:r w:rsidR="000830EA">
        <w:rPr>
          <w:rFonts w:ascii="Calibri" w:hAnsi="Calibri"/>
          <w:sz w:val="20"/>
        </w:rPr>
        <w:t xml:space="preserve">e zajišťovat </w:t>
      </w:r>
      <w:r>
        <w:rPr>
          <w:rFonts w:ascii="Calibri" w:hAnsi="Calibri"/>
          <w:sz w:val="20"/>
        </w:rPr>
        <w:t xml:space="preserve">potrubní </w:t>
      </w:r>
      <w:r w:rsidR="000830EA">
        <w:rPr>
          <w:rFonts w:ascii="Calibri" w:hAnsi="Calibri"/>
          <w:sz w:val="20"/>
        </w:rPr>
        <w:t>diagonální ventilátor</w:t>
      </w:r>
      <w:r>
        <w:rPr>
          <w:rFonts w:ascii="Calibri" w:hAnsi="Calibri"/>
          <w:sz w:val="20"/>
        </w:rPr>
        <w:t xml:space="preserve"> pro kruhové potrubí v tichém provedení. Odtah vzduchu z jednotlivých místností bude zajištěn přes talířové ventily v nerezovém provedení. Vzduch bude do vnějšího prostoru vyfukován </w:t>
      </w:r>
      <w:r w:rsidR="000830EA">
        <w:rPr>
          <w:rFonts w:ascii="Calibri" w:hAnsi="Calibri"/>
          <w:sz w:val="20"/>
        </w:rPr>
        <w:t>nad</w:t>
      </w:r>
      <w:r w:rsidR="00B5153F">
        <w:rPr>
          <w:rFonts w:ascii="Calibri" w:hAnsi="Calibri"/>
          <w:sz w:val="20"/>
        </w:rPr>
        <w:t xml:space="preserve"> střechu</w:t>
      </w:r>
      <w:r>
        <w:rPr>
          <w:rFonts w:ascii="Calibri" w:hAnsi="Calibri"/>
          <w:sz w:val="20"/>
        </w:rPr>
        <w:t>.</w:t>
      </w:r>
      <w:r w:rsidR="000830EA">
        <w:rPr>
          <w:rFonts w:ascii="Calibri" w:hAnsi="Calibri"/>
          <w:sz w:val="20"/>
        </w:rPr>
        <w:t xml:space="preserve"> potrubí bude vyvedeno přes obvodovou stěnu a po fasádě vyvedeno nad atiku. Výfuk vzduchu bude směřovat nad střechu.</w:t>
      </w:r>
    </w:p>
    <w:p w14:paraId="13B62D38" w14:textId="77777777" w:rsidR="003C4329" w:rsidRDefault="003C4329" w:rsidP="003C4329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Vzduch bude veden kruhovým potrubím ze stáčeného pozinkovaného plechu – typ spiro.</w:t>
      </w:r>
    </w:p>
    <w:p w14:paraId="065CB6AB" w14:textId="469D3FAB" w:rsidR="006F180D" w:rsidRDefault="006F180D" w:rsidP="006F180D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Přívod vzduchu do větraných prostor bude řešen přes dveřní mřížky</w:t>
      </w:r>
      <w:r w:rsidR="000830EA">
        <w:rPr>
          <w:rFonts w:ascii="Calibri" w:hAnsi="Calibri"/>
          <w:sz w:val="20"/>
        </w:rPr>
        <w:t xml:space="preserve"> o rozměru 400x100 </w:t>
      </w:r>
      <w:r w:rsidR="00BA074A">
        <w:rPr>
          <w:rFonts w:ascii="Calibri" w:hAnsi="Calibri"/>
          <w:sz w:val="20"/>
        </w:rPr>
        <w:t>mm z</w:t>
      </w:r>
      <w:r>
        <w:rPr>
          <w:rFonts w:ascii="Calibri" w:hAnsi="Calibri"/>
          <w:sz w:val="20"/>
        </w:rPr>
        <w:t> prostoru chodby.</w:t>
      </w:r>
      <w:r w:rsidR="000830EA">
        <w:rPr>
          <w:rFonts w:ascii="Calibri" w:hAnsi="Calibri"/>
          <w:sz w:val="20"/>
        </w:rPr>
        <w:t xml:space="preserve"> Dveřní mřížky budou oboustranné</w:t>
      </w:r>
    </w:p>
    <w:p w14:paraId="5F55002D" w14:textId="2520EBEC" w:rsidR="00392854" w:rsidRDefault="00392854" w:rsidP="006F180D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Vzduchotechnika bude spínána samočinně při pobytu osob ve větraném prostoru. </w:t>
      </w:r>
    </w:p>
    <w:p w14:paraId="2DD862B0" w14:textId="77777777" w:rsidR="006F180D" w:rsidRDefault="006F180D" w:rsidP="006F180D">
      <w:pPr>
        <w:pStyle w:val="Nadpis4"/>
      </w:pPr>
      <w:r>
        <w:t>Množství větracího vzduchu</w:t>
      </w:r>
    </w:p>
    <w:p w14:paraId="614EC5FD" w14:textId="77777777" w:rsidR="006F180D" w:rsidRDefault="006F180D" w:rsidP="006F180D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Výměna vzduchu je navržena dle počtu zařizovacích předmětů.</w:t>
      </w:r>
    </w:p>
    <w:p w14:paraId="260E62C3" w14:textId="77777777" w:rsidR="006F180D" w:rsidRDefault="006F180D" w:rsidP="006F180D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WC mísa: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50 m3/h</w:t>
      </w:r>
    </w:p>
    <w:p w14:paraId="10EFA33E" w14:textId="77777777" w:rsidR="006F180D" w:rsidRDefault="006F180D" w:rsidP="006F180D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WC pisoár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25 m3/h</w:t>
      </w:r>
    </w:p>
    <w:p w14:paraId="5456312D" w14:textId="77777777" w:rsidR="006F180D" w:rsidRDefault="006F180D" w:rsidP="006F180D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Umyvadlo: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30 m3/h</w:t>
      </w:r>
    </w:p>
    <w:p w14:paraId="09A97945" w14:textId="77777777" w:rsidR="006F180D" w:rsidRDefault="006F180D" w:rsidP="006F180D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Sprcha/vana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150 m3/h</w:t>
      </w:r>
    </w:p>
    <w:p w14:paraId="459E1173" w14:textId="589835C2" w:rsidR="006F180D" w:rsidRDefault="006F180D" w:rsidP="006F180D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Výlevka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50 m3/h</w:t>
      </w:r>
    </w:p>
    <w:p w14:paraId="62533269" w14:textId="69FA7103" w:rsidR="00B5153F" w:rsidRDefault="00B5153F" w:rsidP="006F180D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Sklad školník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0830EA">
        <w:rPr>
          <w:rFonts w:ascii="Calibri" w:hAnsi="Calibri"/>
          <w:sz w:val="20"/>
        </w:rPr>
        <w:t>5</w:t>
      </w:r>
      <w:r>
        <w:rPr>
          <w:rFonts w:ascii="Calibri" w:hAnsi="Calibri"/>
          <w:sz w:val="20"/>
        </w:rPr>
        <w:t>0 m3/h</w:t>
      </w:r>
    </w:p>
    <w:p w14:paraId="5C104A42" w14:textId="77777777" w:rsidR="006F180D" w:rsidRDefault="006F180D" w:rsidP="006F180D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Zařizovací předměty byly převzaty ze stavebně architektonického řešení.</w:t>
      </w:r>
    </w:p>
    <w:p w14:paraId="3C28FA2B" w14:textId="77777777" w:rsidR="00D3607F" w:rsidRDefault="00D3607F" w:rsidP="0030396A">
      <w:pPr>
        <w:ind w:firstLine="576"/>
        <w:rPr>
          <w:rFonts w:ascii="Calibri" w:hAnsi="Calibri"/>
          <w:sz w:val="20"/>
        </w:rPr>
      </w:pPr>
    </w:p>
    <w:p w14:paraId="417DD19A" w14:textId="467BB1E9" w:rsidR="00185763" w:rsidRDefault="00185763" w:rsidP="00185763">
      <w:pPr>
        <w:pStyle w:val="Nadpis3"/>
      </w:pPr>
      <w:r>
        <w:t>Jídelna + Výdej jídel</w:t>
      </w:r>
    </w:p>
    <w:p w14:paraId="530EED4C" w14:textId="166E0531" w:rsidR="00185763" w:rsidRDefault="00185763" w:rsidP="000830EA">
      <w:pPr>
        <w:ind w:firstLine="70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Uvedené prostory budou větrány kompaktní VZT jednotkou s vestavěným zpětným získáváním tepla z odváděného vzduchu (rekuperací), ventilátory, filtry, elektrickým ohřívačem vzduchu. Vzhledem k nedostatku prostoru bude jednotk</w:t>
      </w:r>
      <w:r w:rsidR="000830EA">
        <w:rPr>
          <w:rFonts w:ascii="Calibri" w:hAnsi="Calibri"/>
          <w:sz w:val="20"/>
        </w:rPr>
        <w:t>a</w:t>
      </w:r>
      <w:r>
        <w:rPr>
          <w:rFonts w:ascii="Calibri" w:hAnsi="Calibri"/>
          <w:sz w:val="20"/>
        </w:rPr>
        <w:t xml:space="preserve"> osa</w:t>
      </w:r>
      <w:r w:rsidR="000830EA">
        <w:rPr>
          <w:rFonts w:ascii="Calibri" w:hAnsi="Calibri"/>
          <w:sz w:val="20"/>
        </w:rPr>
        <w:t>zena na střeše</w:t>
      </w:r>
      <w:r>
        <w:rPr>
          <w:rFonts w:ascii="Calibri" w:hAnsi="Calibri"/>
          <w:sz w:val="20"/>
        </w:rPr>
        <w:t xml:space="preserve"> pavilonu. </w:t>
      </w:r>
    </w:p>
    <w:p w14:paraId="15C9D66E" w14:textId="0E3B59C3" w:rsidR="000830EA" w:rsidRDefault="000830EA" w:rsidP="000830EA">
      <w:pPr>
        <w:ind w:firstLine="70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Větrání je celkově rovnotlaké. Prostor jídelny je větrán přetlakově (přívod čerstvého vzduchu) a prostor výdeje jídel je větrán podtlakově (odtah vzduchu). Oba prostory jsou propojeny dvěma neuzavíratelnými výdejními okny o ploše 1200x1200 mm.</w:t>
      </w:r>
    </w:p>
    <w:p w14:paraId="4DA2C963" w14:textId="77777777" w:rsidR="00056B23" w:rsidRDefault="00056B23" w:rsidP="00056B23">
      <w:pPr>
        <w:pStyle w:val="Nadpis4"/>
      </w:pPr>
      <w:r>
        <w:t>Množství větracího vzduchu</w:t>
      </w:r>
    </w:p>
    <w:p w14:paraId="7914BF4A" w14:textId="0FF766B6" w:rsidR="00056B23" w:rsidRDefault="00056B23" w:rsidP="00056B23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Výměna vzduchu je navržena dle počtu </w:t>
      </w:r>
      <w:r w:rsidR="000F3036">
        <w:rPr>
          <w:rFonts w:ascii="Calibri" w:hAnsi="Calibri"/>
          <w:sz w:val="20"/>
        </w:rPr>
        <w:t>osob v jídelně a v souladu požadavky na větrání kuchyní. Výdejnu pro účely větrání považuji za kuchyň</w:t>
      </w:r>
    </w:p>
    <w:p w14:paraId="6AC68175" w14:textId="0214F6AC" w:rsidR="00056B23" w:rsidRDefault="000830EA" w:rsidP="00056B23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Přívod jídelna</w:t>
      </w:r>
      <w:r w:rsidR="00487296">
        <w:rPr>
          <w:rFonts w:ascii="Calibri" w:hAnsi="Calibri"/>
          <w:sz w:val="20"/>
        </w:rPr>
        <w:t>:</w:t>
      </w:r>
      <w:r w:rsidR="00487296">
        <w:rPr>
          <w:rFonts w:ascii="Calibri" w:hAnsi="Calibri"/>
          <w:sz w:val="20"/>
        </w:rPr>
        <w:tab/>
      </w:r>
      <w:r w:rsidR="00487296">
        <w:rPr>
          <w:rFonts w:ascii="Calibri" w:hAnsi="Calibri"/>
          <w:sz w:val="20"/>
        </w:rPr>
        <w:tab/>
        <w:t>68 osob x 20 m3/osobu</w:t>
      </w:r>
      <w:r w:rsidR="00487296">
        <w:rPr>
          <w:rFonts w:ascii="Calibri" w:hAnsi="Calibri"/>
          <w:sz w:val="20"/>
        </w:rPr>
        <w:tab/>
        <w:t>1360</w:t>
      </w:r>
      <w:r w:rsidR="00056B23">
        <w:rPr>
          <w:rFonts w:ascii="Calibri" w:hAnsi="Calibri"/>
          <w:sz w:val="20"/>
        </w:rPr>
        <w:t xml:space="preserve"> m3/h</w:t>
      </w:r>
    </w:p>
    <w:p w14:paraId="606EC575" w14:textId="72A0DC9B" w:rsidR="000830EA" w:rsidRDefault="000830EA" w:rsidP="000830EA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Odtah Výdej jídel: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1360 m3/h (cca 20x/hod)</w:t>
      </w:r>
    </w:p>
    <w:p w14:paraId="6CE676F7" w14:textId="77777777" w:rsidR="000830EA" w:rsidRDefault="000830EA" w:rsidP="00056B23">
      <w:pPr>
        <w:ind w:firstLine="578"/>
        <w:rPr>
          <w:rFonts w:ascii="Calibri" w:hAnsi="Calibri"/>
          <w:sz w:val="20"/>
        </w:rPr>
      </w:pPr>
    </w:p>
    <w:p w14:paraId="5C614FC0" w14:textId="6C31C0E7" w:rsidR="00056B23" w:rsidRPr="00487296" w:rsidRDefault="00487296" w:rsidP="00056B23">
      <w:pPr>
        <w:ind w:firstLine="578"/>
        <w:rPr>
          <w:rFonts w:ascii="Calibri" w:hAnsi="Calibri"/>
          <w:b/>
          <w:bCs/>
          <w:sz w:val="20"/>
        </w:rPr>
      </w:pPr>
      <w:r w:rsidRPr="00487296">
        <w:rPr>
          <w:rFonts w:ascii="Calibri" w:hAnsi="Calibri"/>
          <w:b/>
          <w:bCs/>
          <w:sz w:val="20"/>
        </w:rPr>
        <w:t>Celkem</w:t>
      </w:r>
      <w:r w:rsidR="00461984">
        <w:rPr>
          <w:rFonts w:ascii="Calibri" w:hAnsi="Calibri"/>
          <w:b/>
          <w:bCs/>
          <w:sz w:val="20"/>
        </w:rPr>
        <w:t xml:space="preserve"> (přívod/</w:t>
      </w:r>
      <w:r w:rsidR="00AD569C">
        <w:rPr>
          <w:rFonts w:ascii="Calibri" w:hAnsi="Calibri"/>
          <w:b/>
          <w:bCs/>
          <w:sz w:val="20"/>
        </w:rPr>
        <w:t>o</w:t>
      </w:r>
      <w:r w:rsidR="00461984">
        <w:rPr>
          <w:rFonts w:ascii="Calibri" w:hAnsi="Calibri"/>
          <w:b/>
          <w:bCs/>
          <w:sz w:val="20"/>
        </w:rPr>
        <w:t>dvod)</w:t>
      </w:r>
      <w:r w:rsidRPr="00487296">
        <w:rPr>
          <w:rFonts w:ascii="Calibri" w:hAnsi="Calibri"/>
          <w:b/>
          <w:bCs/>
          <w:sz w:val="20"/>
        </w:rPr>
        <w:tab/>
      </w:r>
      <w:r w:rsidRPr="00487296">
        <w:rPr>
          <w:rFonts w:ascii="Calibri" w:hAnsi="Calibri"/>
          <w:b/>
          <w:bCs/>
          <w:sz w:val="20"/>
        </w:rPr>
        <w:tab/>
      </w:r>
      <w:r w:rsidRPr="00487296">
        <w:rPr>
          <w:rFonts w:ascii="Calibri" w:hAnsi="Calibri"/>
          <w:b/>
          <w:bCs/>
          <w:sz w:val="20"/>
        </w:rPr>
        <w:tab/>
      </w:r>
      <w:r w:rsidR="000830EA">
        <w:rPr>
          <w:rFonts w:ascii="Calibri" w:hAnsi="Calibri"/>
          <w:b/>
          <w:bCs/>
          <w:sz w:val="20"/>
        </w:rPr>
        <w:tab/>
      </w:r>
      <w:r w:rsidR="00461984">
        <w:rPr>
          <w:rFonts w:ascii="Calibri" w:hAnsi="Calibri"/>
          <w:b/>
          <w:bCs/>
          <w:sz w:val="20"/>
        </w:rPr>
        <w:t>1360</w:t>
      </w:r>
      <w:r w:rsidR="00056B23" w:rsidRPr="00487296">
        <w:rPr>
          <w:rFonts w:ascii="Calibri" w:hAnsi="Calibri"/>
          <w:b/>
          <w:bCs/>
          <w:sz w:val="20"/>
        </w:rPr>
        <w:t xml:space="preserve"> m3/h</w:t>
      </w:r>
    </w:p>
    <w:p w14:paraId="1479B660" w14:textId="63E98B0B" w:rsidR="004059F8" w:rsidRDefault="000F3036" w:rsidP="000F3036">
      <w:pPr>
        <w:pStyle w:val="Nadpis4"/>
      </w:pPr>
      <w:r>
        <w:t>Parametry jednotky</w:t>
      </w:r>
    </w:p>
    <w:p w14:paraId="59A5E954" w14:textId="6FF5C4C2" w:rsidR="0030396A" w:rsidRDefault="0030396A" w:rsidP="0030396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Větrání </w:t>
      </w:r>
      <w:r w:rsidR="000F3036">
        <w:rPr>
          <w:rFonts w:ascii="Calibri" w:hAnsi="Calibri"/>
          <w:sz w:val="20"/>
        </w:rPr>
        <w:t>bude zajišťovat kompaktní VZT jednotka osazená na střeše hospodářského pavilonu.</w:t>
      </w:r>
    </w:p>
    <w:p w14:paraId="4CF52996" w14:textId="7E1720CA" w:rsidR="0030396A" w:rsidRDefault="000F3036" w:rsidP="000F3036">
      <w:p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Základní parametry jednotky:</w:t>
      </w:r>
    </w:p>
    <w:p w14:paraId="575D6E9F" w14:textId="0F474C74" w:rsidR="000F3036" w:rsidRDefault="000F3036" w:rsidP="0030396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Množství přiváděného odváděného vzduchu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461984">
        <w:rPr>
          <w:rFonts w:ascii="Calibri" w:hAnsi="Calibri"/>
          <w:sz w:val="20"/>
        </w:rPr>
        <w:t>1360</w:t>
      </w:r>
      <w:r>
        <w:rPr>
          <w:rFonts w:ascii="Calibri" w:hAnsi="Calibri"/>
          <w:sz w:val="20"/>
        </w:rPr>
        <w:t xml:space="preserve"> m3/h (400 Pa)</w:t>
      </w:r>
    </w:p>
    <w:p w14:paraId="0D123D38" w14:textId="3C73D2F6" w:rsidR="000F3036" w:rsidRDefault="000F3036" w:rsidP="0030396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Filtrace přívod/ odvod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974B2E">
        <w:rPr>
          <w:rFonts w:ascii="Calibri" w:hAnsi="Calibri"/>
          <w:sz w:val="20"/>
        </w:rPr>
        <w:t>F7/G4</w:t>
      </w:r>
    </w:p>
    <w:p w14:paraId="4270F046" w14:textId="75ED331E" w:rsidR="00974B2E" w:rsidRDefault="00974B2E" w:rsidP="0030396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lastRenderedPageBreak/>
        <w:t>Účinnost rekuperace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min 90</w:t>
      </w:r>
      <w:r w:rsidR="00AD569C">
        <w:rPr>
          <w:rFonts w:ascii="Calibri" w:hAnsi="Calibri"/>
          <w:sz w:val="20"/>
        </w:rPr>
        <w:t xml:space="preserve"> </w:t>
      </w:r>
      <w:r>
        <w:rPr>
          <w:rFonts w:ascii="Calibri" w:hAnsi="Calibri"/>
          <w:sz w:val="20"/>
        </w:rPr>
        <w:t>%</w:t>
      </w:r>
      <w:r w:rsidR="00461984">
        <w:rPr>
          <w:rFonts w:ascii="Calibri" w:hAnsi="Calibri"/>
          <w:sz w:val="20"/>
        </w:rPr>
        <w:t xml:space="preserve"> (v pracovním bodě 93</w:t>
      </w:r>
      <w:r w:rsidR="00AD569C">
        <w:rPr>
          <w:rFonts w:ascii="Calibri" w:hAnsi="Calibri"/>
          <w:sz w:val="20"/>
        </w:rPr>
        <w:t xml:space="preserve"> </w:t>
      </w:r>
      <w:r w:rsidR="00461984">
        <w:rPr>
          <w:rFonts w:ascii="Calibri" w:hAnsi="Calibri"/>
          <w:sz w:val="20"/>
        </w:rPr>
        <w:t>%)</w:t>
      </w:r>
    </w:p>
    <w:p w14:paraId="36F200E1" w14:textId="20AAF753" w:rsidR="00974B2E" w:rsidRDefault="00974B2E" w:rsidP="0030396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Elektrický ohřev vzduchu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461984">
        <w:rPr>
          <w:rFonts w:ascii="Calibri" w:hAnsi="Calibri"/>
          <w:sz w:val="20"/>
        </w:rPr>
        <w:t>2,1</w:t>
      </w:r>
      <w:r>
        <w:rPr>
          <w:rFonts w:ascii="Calibri" w:hAnsi="Calibri"/>
          <w:sz w:val="20"/>
        </w:rPr>
        <w:t xml:space="preserve"> kW</w:t>
      </w:r>
    </w:p>
    <w:p w14:paraId="6F16332C" w14:textId="1DDA9056" w:rsidR="00D54758" w:rsidRDefault="00D54758" w:rsidP="0030396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By-passová klapka rekuperátoru 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ANO, el. ovládaná</w:t>
      </w:r>
    </w:p>
    <w:p w14:paraId="4A8B4F0A" w14:textId="58DEFA94" w:rsidR="0030396A" w:rsidRDefault="0030396A" w:rsidP="0030396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Regulační systém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ANO,</w:t>
      </w:r>
      <w:r w:rsidR="00974B2E">
        <w:rPr>
          <w:rFonts w:ascii="Calibri" w:hAnsi="Calibri"/>
          <w:sz w:val="20"/>
        </w:rPr>
        <w:t xml:space="preserve"> součást jednotky</w:t>
      </w:r>
    </w:p>
    <w:p w14:paraId="647E35C3" w14:textId="77777777" w:rsidR="0030396A" w:rsidRDefault="0030396A" w:rsidP="0030396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Plynulá regulace otáček ventilátoru přívod/odvod</w:t>
      </w:r>
      <w:r>
        <w:rPr>
          <w:rFonts w:ascii="Calibri" w:hAnsi="Calibri"/>
          <w:sz w:val="20"/>
        </w:rPr>
        <w:tab/>
        <w:t>ANO/ANO</w:t>
      </w:r>
    </w:p>
    <w:p w14:paraId="58E16702" w14:textId="77777777" w:rsidR="0030396A" w:rsidRDefault="0030396A" w:rsidP="0030396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Pružné manžety na vstupních/výstupních hrdlech</w:t>
      </w:r>
      <w:r>
        <w:rPr>
          <w:rFonts w:ascii="Calibri" w:hAnsi="Calibri"/>
          <w:sz w:val="20"/>
        </w:rPr>
        <w:tab/>
        <w:t>ANO/ANO</w:t>
      </w:r>
    </w:p>
    <w:p w14:paraId="714F6E48" w14:textId="77777777" w:rsidR="0030396A" w:rsidRPr="00974B2E" w:rsidRDefault="0030396A" w:rsidP="00974B2E">
      <w:pPr>
        <w:pStyle w:val="Nadpis4"/>
      </w:pPr>
      <w:r w:rsidRPr="00974B2E">
        <w:t>Rozvody</w:t>
      </w:r>
    </w:p>
    <w:p w14:paraId="2D361856" w14:textId="63013689" w:rsidR="00461984" w:rsidRDefault="0030396A" w:rsidP="00461984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Potrubní rozvody </w:t>
      </w:r>
      <w:r w:rsidR="00461984">
        <w:rPr>
          <w:rFonts w:ascii="Calibri" w:hAnsi="Calibri"/>
          <w:sz w:val="20"/>
        </w:rPr>
        <w:t xml:space="preserve">nad střechou </w:t>
      </w:r>
      <w:r>
        <w:rPr>
          <w:rFonts w:ascii="Calibri" w:hAnsi="Calibri"/>
          <w:sz w:val="20"/>
        </w:rPr>
        <w:t>budou provedeny ze SPIRO potrubí. Jedná se o falcované kruhové potrubí z pozinkovaného plechu.</w:t>
      </w:r>
      <w:r w:rsidR="00461984">
        <w:rPr>
          <w:rFonts w:ascii="Calibri" w:hAnsi="Calibri"/>
          <w:sz w:val="20"/>
        </w:rPr>
        <w:t xml:space="preserve"> Potrubí nad střechou bude opatřeno samolepící tepelnou izolací v tl. minimálně </w:t>
      </w:r>
      <w:r w:rsidR="00792F3F">
        <w:rPr>
          <w:rFonts w:ascii="Calibri" w:hAnsi="Calibri"/>
          <w:sz w:val="20"/>
        </w:rPr>
        <w:t>6</w:t>
      </w:r>
      <w:r w:rsidR="00461984">
        <w:rPr>
          <w:rFonts w:ascii="Calibri" w:hAnsi="Calibri"/>
          <w:sz w:val="20"/>
        </w:rPr>
        <w:t>0 mm, která bude opláštěna hliníkovým plechem (alternativně plastem).</w:t>
      </w:r>
    </w:p>
    <w:p w14:paraId="1C917101" w14:textId="576C1CC6" w:rsidR="00461984" w:rsidRDefault="00461984" w:rsidP="00461984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Prostup do vnitřního prostoru bude proveden čtyřhranným potrubím o rozměru 600x150 mm. Rozměr potrubí je volen s ohledem na požadavky statika. Při realizaci prostupu je nutné otvor zřídit v dutině panelu. V místě prostupu bude potrubí rovněž opatřeno tepelnou izolací v tl. min 10 mm.</w:t>
      </w:r>
    </w:p>
    <w:p w14:paraId="76AE0FDE" w14:textId="37103B61" w:rsidR="0030396A" w:rsidRDefault="00461984" w:rsidP="0030396A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 prostoru jídelny bude realizováno čtyřhranné potrubí z pozinkovaného plechu, spojované na příruby. </w:t>
      </w:r>
      <w:r w:rsidR="0030396A">
        <w:rPr>
          <w:rFonts w:ascii="Calibri" w:hAnsi="Calibri"/>
          <w:sz w:val="20"/>
        </w:rPr>
        <w:t xml:space="preserve">Potrubí bude zavěšeno pod </w:t>
      </w:r>
      <w:r w:rsidR="00974B2E">
        <w:rPr>
          <w:rFonts w:ascii="Calibri" w:hAnsi="Calibri"/>
          <w:sz w:val="20"/>
        </w:rPr>
        <w:t>stropem</w:t>
      </w:r>
      <w:r w:rsidR="0030396A">
        <w:rPr>
          <w:rFonts w:ascii="Calibri" w:hAnsi="Calibri"/>
          <w:sz w:val="20"/>
        </w:rPr>
        <w:t xml:space="preserve">. </w:t>
      </w:r>
    </w:p>
    <w:p w14:paraId="19459AED" w14:textId="579A9864" w:rsidR="00726B85" w:rsidRDefault="00726B85" w:rsidP="0030396A">
      <w:pPr>
        <w:ind w:firstLine="432"/>
        <w:rPr>
          <w:rFonts w:ascii="Calibri" w:hAnsi="Calibri" w:cs="Courier New"/>
          <w:sz w:val="20"/>
        </w:rPr>
      </w:pPr>
      <w:r>
        <w:rPr>
          <w:rFonts w:ascii="Calibri" w:hAnsi="Calibri"/>
          <w:sz w:val="20"/>
        </w:rPr>
        <w:t>V prostoru výdeje jídel bude potrubí kruhové, typ spiro.</w:t>
      </w:r>
    </w:p>
    <w:p w14:paraId="0EA3A340" w14:textId="77777777" w:rsidR="0030396A" w:rsidRDefault="0030396A" w:rsidP="00974B2E">
      <w:pPr>
        <w:pStyle w:val="Nadpis4"/>
      </w:pPr>
      <w:r>
        <w:t>Distribuční prvky</w:t>
      </w:r>
    </w:p>
    <w:p w14:paraId="1B6A12D2" w14:textId="4F548D68" w:rsidR="00461984" w:rsidRDefault="00974B2E" w:rsidP="00974B2E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Filtrovaný a ohřátý čerstvý vzduch bude přiváděn do větraných prostorů pomocí vyústek osazených na potrubí.</w:t>
      </w:r>
      <w:r w:rsidR="00461984">
        <w:rPr>
          <w:rFonts w:ascii="Calibri" w:hAnsi="Calibri"/>
          <w:sz w:val="20"/>
        </w:rPr>
        <w:t xml:space="preserve"> Navrženy jsou čtyřhranné dvouřadé vyústky s vestavěnou regulací. </w:t>
      </w:r>
      <w:r>
        <w:rPr>
          <w:rFonts w:ascii="Calibri" w:hAnsi="Calibri"/>
          <w:sz w:val="20"/>
        </w:rPr>
        <w:t xml:space="preserve"> Potrubí bude osazeno pod stropem.</w:t>
      </w:r>
    </w:p>
    <w:p w14:paraId="4825C8A0" w14:textId="127AE07C" w:rsidR="00974B2E" w:rsidRDefault="00974B2E" w:rsidP="00974B2E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Odtah vzduchu bude prováděn z</w:t>
      </w:r>
      <w:r w:rsidR="00461984">
        <w:rPr>
          <w:rFonts w:ascii="Calibri" w:hAnsi="Calibri"/>
          <w:sz w:val="20"/>
        </w:rPr>
        <w:t xml:space="preserve"> prostoru </w:t>
      </w:r>
      <w:r>
        <w:rPr>
          <w:rFonts w:ascii="Calibri" w:hAnsi="Calibri"/>
          <w:sz w:val="20"/>
        </w:rPr>
        <w:t>výdeje jídla, aby bylo omezeno šíření pachů a vlhkosti z vydávaného jídla do prostoru jídelny.</w:t>
      </w:r>
      <w:r w:rsidR="00461984">
        <w:rPr>
          <w:rFonts w:ascii="Calibri" w:hAnsi="Calibri"/>
          <w:sz w:val="20"/>
        </w:rPr>
        <w:t xml:space="preserve"> Odtah bude proveden přes kuchyňské akumulační zákryty. Zákryty budou v nerezovém provedení s vestavěným osvětlením, tukovými filtry a žlábkem pro zachycení kondenzátu s vypouštěním. Na přívodním potrubí k zákrytům budou osazeny škrtící klapky pro možnost vyregulování průtoku vzduchu.</w:t>
      </w:r>
    </w:p>
    <w:p w14:paraId="2428B210" w14:textId="77777777" w:rsidR="0030396A" w:rsidRDefault="0030396A" w:rsidP="00974B2E">
      <w:pPr>
        <w:pStyle w:val="Nadpis4"/>
      </w:pPr>
      <w:r>
        <w:t>Útlum hluku</w:t>
      </w:r>
    </w:p>
    <w:p w14:paraId="4843C66F" w14:textId="3834F9E0" w:rsidR="0030396A" w:rsidRDefault="0030396A" w:rsidP="0030396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Snížení hluku, který je emitován VZT jednotkou, bude zajištěno tlumiči hluku, které budou osazeny v </w:t>
      </w:r>
      <w:r w:rsidR="00BA074A">
        <w:rPr>
          <w:rFonts w:ascii="Calibri" w:hAnsi="Calibri"/>
          <w:sz w:val="20"/>
        </w:rPr>
        <w:t>potrubí směrem</w:t>
      </w:r>
      <w:r>
        <w:rPr>
          <w:rFonts w:ascii="Calibri" w:hAnsi="Calibri"/>
          <w:sz w:val="20"/>
        </w:rPr>
        <w:t xml:space="preserve"> do </w:t>
      </w:r>
      <w:r w:rsidR="00461984">
        <w:rPr>
          <w:rFonts w:ascii="Calibri" w:hAnsi="Calibri"/>
          <w:sz w:val="20"/>
        </w:rPr>
        <w:t>vnitřního prostoru</w:t>
      </w:r>
      <w:r>
        <w:rPr>
          <w:rFonts w:ascii="Calibri" w:hAnsi="Calibri"/>
          <w:sz w:val="20"/>
        </w:rPr>
        <w:t xml:space="preserve">. </w:t>
      </w:r>
    </w:p>
    <w:p w14:paraId="6B207A1F" w14:textId="77777777" w:rsidR="0030396A" w:rsidRPr="00DC5C82" w:rsidRDefault="0030396A" w:rsidP="00974B2E">
      <w:pPr>
        <w:pStyle w:val="Nadpis4"/>
      </w:pPr>
      <w:r>
        <w:t>Spínání a ovládání zařízení</w:t>
      </w:r>
      <w:r w:rsidRPr="00DC5C82">
        <w:t>:</w:t>
      </w:r>
    </w:p>
    <w:p w14:paraId="2971181C" w14:textId="0F32B0D9" w:rsidR="00192B54" w:rsidRDefault="00192B54" w:rsidP="00192B54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VZT jednotka bude dodána společně s regulačním systémem výrobce. Regulační systém bude umožňovat nastavení teploty přiváděného vzduchu, plynulou regulaci otáček obou ventilátorů, signalizaci zanesení filtrů, možnost nastavení provozu dle týdenních spínacích hodin s intervalem sepnutí po jedné hodině, regulaci obtoku rekuperačního výměníku, ochranu rekuperátoru proti zamrznutí. Pro noční provětrávání bude nastaven samočinný provoz dle časového programu. </w:t>
      </w:r>
    </w:p>
    <w:p w14:paraId="72B6C402" w14:textId="77777777" w:rsidR="00192B54" w:rsidRDefault="00192B54" w:rsidP="00192B54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Součástí zapojení a oživení VZT jednotky je osazení a zapojení čidel výskytu kouře – viz kapitola 9. Požadavky PBŘ</w:t>
      </w:r>
    </w:p>
    <w:p w14:paraId="688A78C2" w14:textId="77777777" w:rsidR="00192B54" w:rsidRDefault="00192B54" w:rsidP="00192B54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Regulační systém bude kompletně zapojen od výrobce, případně zapojení a zprovoznění zajistí dodavatel VZT na stavbě. Regulační i silový rozvaděč bude součástí jednotky.</w:t>
      </w:r>
    </w:p>
    <w:p w14:paraId="2347AA62" w14:textId="77777777" w:rsidR="00192B54" w:rsidRDefault="00192B54" w:rsidP="00192B54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Regulace bude vybavena ovládacím tablem, na kterém bude možné nastavovat výše uvedené parametry. Ovládací tablo nebo panel bude umístěno v prostoru výdeje jídel. Přesná poloha bude stanovena při montáži a bude odsouhlasena provozovatelem objektu. Propojení tabla a VZT jednotky je součástí VZT dodávky VZT jednotky.</w:t>
      </w:r>
    </w:p>
    <w:p w14:paraId="0DB751EE" w14:textId="7780A33F" w:rsidR="00974B2E" w:rsidRDefault="00974B2E" w:rsidP="00621922">
      <w:pPr>
        <w:ind w:firstLine="576"/>
        <w:rPr>
          <w:rFonts w:ascii="Calibri" w:hAnsi="Calibri"/>
          <w:sz w:val="20"/>
        </w:rPr>
      </w:pPr>
    </w:p>
    <w:p w14:paraId="2E9F5FC3" w14:textId="7A0E5327" w:rsidR="00817EF0" w:rsidRDefault="00817EF0" w:rsidP="00817EF0">
      <w:pPr>
        <w:pStyle w:val="Nadpis2"/>
      </w:pPr>
      <w:r>
        <w:t>Pavilon C</w:t>
      </w:r>
    </w:p>
    <w:p w14:paraId="3329826C" w14:textId="229AC3D3" w:rsidR="00817EF0" w:rsidRDefault="00817EF0" w:rsidP="00817EF0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 nové</w:t>
      </w:r>
      <w:r w:rsidR="00044506">
        <w:rPr>
          <w:rFonts w:ascii="Calibri" w:hAnsi="Calibri"/>
          <w:sz w:val="20"/>
        </w:rPr>
        <w:t>m</w:t>
      </w:r>
      <w:r>
        <w:rPr>
          <w:rFonts w:ascii="Calibri" w:hAnsi="Calibri"/>
          <w:sz w:val="20"/>
        </w:rPr>
        <w:t xml:space="preserve"> pavilonu C </w:t>
      </w:r>
      <w:r w:rsidR="00902EC5">
        <w:rPr>
          <w:rFonts w:ascii="Calibri" w:hAnsi="Calibri"/>
          <w:sz w:val="20"/>
        </w:rPr>
        <w:t>vzniknou tréninková pracoviště</w:t>
      </w:r>
      <w:r>
        <w:rPr>
          <w:rFonts w:ascii="Calibri" w:hAnsi="Calibri"/>
          <w:sz w:val="20"/>
        </w:rPr>
        <w:t xml:space="preserve"> a hygienická zařízení. Pro </w:t>
      </w:r>
      <w:r w:rsidR="00044506">
        <w:rPr>
          <w:rFonts w:ascii="Calibri" w:hAnsi="Calibri"/>
          <w:sz w:val="20"/>
        </w:rPr>
        <w:t xml:space="preserve">každé </w:t>
      </w:r>
      <w:r>
        <w:rPr>
          <w:rFonts w:ascii="Calibri" w:hAnsi="Calibri"/>
          <w:sz w:val="20"/>
        </w:rPr>
        <w:t xml:space="preserve">podlaží bude osazena samostatná </w:t>
      </w:r>
      <w:r w:rsidR="00044506">
        <w:rPr>
          <w:rFonts w:ascii="Calibri" w:hAnsi="Calibri"/>
          <w:sz w:val="20"/>
        </w:rPr>
        <w:t xml:space="preserve">vzduchotechnická </w:t>
      </w:r>
      <w:r>
        <w:rPr>
          <w:rFonts w:ascii="Calibri" w:hAnsi="Calibri"/>
          <w:sz w:val="20"/>
        </w:rPr>
        <w:t>jednotka.  Jednotk</w:t>
      </w:r>
      <w:r w:rsidR="00044506">
        <w:rPr>
          <w:rFonts w:ascii="Calibri" w:hAnsi="Calibri"/>
          <w:sz w:val="20"/>
        </w:rPr>
        <w:t>a</w:t>
      </w:r>
      <w:r>
        <w:rPr>
          <w:rFonts w:ascii="Calibri" w:hAnsi="Calibri"/>
          <w:sz w:val="20"/>
        </w:rPr>
        <w:t xml:space="preserve"> bude zajišťovat rovnotlaké větrání </w:t>
      </w:r>
      <w:r w:rsidR="00422C8C">
        <w:rPr>
          <w:rFonts w:ascii="Calibri" w:hAnsi="Calibri"/>
          <w:sz w:val="20"/>
        </w:rPr>
        <w:t xml:space="preserve">tréninkových pracovišť </w:t>
      </w:r>
      <w:r>
        <w:rPr>
          <w:rFonts w:ascii="Calibri" w:hAnsi="Calibri"/>
          <w:sz w:val="20"/>
        </w:rPr>
        <w:t xml:space="preserve">a zároveň bude zajišťovat větrání chodby a hygienického zázemí. Hygienické zázemí bude větráno podtlakově a chodba přetlakově. Přefuk vzduchu mezi těmito prostory bude řešen pomocí dveřních </w:t>
      </w:r>
      <w:r w:rsidR="000B34A0">
        <w:rPr>
          <w:rFonts w:ascii="Calibri" w:hAnsi="Calibri"/>
          <w:sz w:val="20"/>
        </w:rPr>
        <w:t xml:space="preserve">nebo stěnových </w:t>
      </w:r>
      <w:r>
        <w:rPr>
          <w:rFonts w:ascii="Calibri" w:hAnsi="Calibri"/>
          <w:sz w:val="20"/>
        </w:rPr>
        <w:t>mřížek.</w:t>
      </w:r>
    </w:p>
    <w:p w14:paraId="661A0DD0" w14:textId="681BED1C" w:rsidR="00CC1586" w:rsidRDefault="00CC1586" w:rsidP="00817EF0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Odpadní vzduch z jednotky bude vyfukován do vnějšího prostoru přes fasádu. Čerstvý vzduch do jednotky bude nasáván přes fasádu. Vzdálenosti mezi přívodem a odvodem vzduchu budou minimálně 1,5 m.</w:t>
      </w:r>
    </w:p>
    <w:p w14:paraId="025B7628" w14:textId="77777777" w:rsidR="00CC1586" w:rsidRDefault="00CC1586" w:rsidP="00CC1586">
      <w:pPr>
        <w:pStyle w:val="Nadpis3"/>
      </w:pPr>
      <w:r>
        <w:lastRenderedPageBreak/>
        <w:t>Množství větracího vzduchu</w:t>
      </w:r>
    </w:p>
    <w:p w14:paraId="09D09F5F" w14:textId="05C36D7A" w:rsidR="00CC1586" w:rsidRDefault="00CC1586" w:rsidP="00CC1586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Výměna vzduchu je navržena dle počtu zařizovacích předmětů a dle počtu osob </w:t>
      </w:r>
      <w:r w:rsidR="00D539E2">
        <w:rPr>
          <w:rFonts w:ascii="Calibri" w:hAnsi="Calibri"/>
          <w:sz w:val="20"/>
        </w:rPr>
        <w:t>v prostoru tréninkových pracovišť</w:t>
      </w:r>
    </w:p>
    <w:p w14:paraId="571F5970" w14:textId="188B0ED3" w:rsidR="00CC1586" w:rsidRDefault="00CC1586" w:rsidP="00CC1586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Hygienické zařízení:</w:t>
      </w:r>
    </w:p>
    <w:p w14:paraId="237EB3E4" w14:textId="2681A839" w:rsidR="00CC1586" w:rsidRDefault="00CC1586" w:rsidP="00CC1586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WC mísa: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50 m3/h</w:t>
      </w:r>
    </w:p>
    <w:p w14:paraId="4EC7FB06" w14:textId="77777777" w:rsidR="00CC1586" w:rsidRDefault="00CC1586" w:rsidP="00CC1586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WC pisoár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25 m3/h</w:t>
      </w:r>
    </w:p>
    <w:p w14:paraId="68F5F187" w14:textId="77777777" w:rsidR="00CC1586" w:rsidRDefault="00CC1586" w:rsidP="00CC1586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Umyvadlo: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30 m3/h</w:t>
      </w:r>
    </w:p>
    <w:p w14:paraId="3E3FB032" w14:textId="77777777" w:rsidR="00CC1586" w:rsidRDefault="00CC1586" w:rsidP="00CC1586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Sprcha/vana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150 m3/h</w:t>
      </w:r>
    </w:p>
    <w:p w14:paraId="2C573413" w14:textId="12643007" w:rsidR="00CC1586" w:rsidRDefault="00CC1586" w:rsidP="00CC1586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Výlevka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50 m3/h</w:t>
      </w:r>
    </w:p>
    <w:p w14:paraId="289342C1" w14:textId="262EB6E2" w:rsidR="00CC1586" w:rsidRDefault="00CC1586" w:rsidP="00CC1586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Celkem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390 m3/h</w:t>
      </w:r>
    </w:p>
    <w:p w14:paraId="692AB57F" w14:textId="29C46236" w:rsidR="00CC1586" w:rsidRDefault="00CC1586" w:rsidP="00CC1586">
      <w:pPr>
        <w:ind w:firstLine="578"/>
        <w:rPr>
          <w:rFonts w:ascii="Calibri" w:hAnsi="Calibri"/>
          <w:sz w:val="20"/>
        </w:rPr>
      </w:pPr>
    </w:p>
    <w:p w14:paraId="6DF875E0" w14:textId="40576C8A" w:rsidR="00CC1586" w:rsidRDefault="000B34A0" w:rsidP="00CC1586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Tréninková pracoviště</w:t>
      </w:r>
      <w:r w:rsidR="00CC1586">
        <w:rPr>
          <w:rFonts w:ascii="Calibri" w:hAnsi="Calibri"/>
          <w:sz w:val="20"/>
        </w:rPr>
        <w:tab/>
      </w:r>
      <w:r w:rsidR="00CC1586">
        <w:rPr>
          <w:rFonts w:ascii="Calibri" w:hAnsi="Calibri"/>
          <w:sz w:val="20"/>
        </w:rPr>
        <w:tab/>
      </w:r>
      <w:r w:rsidR="00CC1586">
        <w:rPr>
          <w:rFonts w:ascii="Calibri" w:hAnsi="Calibri"/>
          <w:sz w:val="20"/>
        </w:rPr>
        <w:tab/>
        <w:t>20 m3/h/žáka</w:t>
      </w:r>
    </w:p>
    <w:p w14:paraId="395C7377" w14:textId="2EB91443" w:rsidR="00CC1586" w:rsidRDefault="00CC1586" w:rsidP="00CC1586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70 m3/h/učitel</w:t>
      </w:r>
    </w:p>
    <w:p w14:paraId="0D4B0A70" w14:textId="458702B3" w:rsidR="00CC1586" w:rsidRDefault="00CC1586" w:rsidP="00CC1586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14</w:t>
      </w:r>
      <w:r w:rsidR="00044506">
        <w:rPr>
          <w:rFonts w:ascii="Calibri" w:hAnsi="Calibri"/>
          <w:sz w:val="20"/>
        </w:rPr>
        <w:t xml:space="preserve"> </w:t>
      </w:r>
      <w:r>
        <w:rPr>
          <w:rFonts w:ascii="Calibri" w:hAnsi="Calibri"/>
          <w:sz w:val="20"/>
        </w:rPr>
        <w:t>x</w:t>
      </w:r>
      <w:r w:rsidR="00044506">
        <w:rPr>
          <w:rFonts w:ascii="Calibri" w:hAnsi="Calibri"/>
          <w:sz w:val="20"/>
        </w:rPr>
        <w:t xml:space="preserve"> </w:t>
      </w:r>
      <w:r>
        <w:rPr>
          <w:rFonts w:ascii="Calibri" w:hAnsi="Calibri"/>
          <w:sz w:val="20"/>
        </w:rPr>
        <w:t>20 m3/h + 70 m3/h</w:t>
      </w:r>
      <w:r w:rsidR="00044506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 xml:space="preserve">350 m3/h </w:t>
      </w:r>
      <w:r w:rsidR="00A4369E">
        <w:rPr>
          <w:rFonts w:ascii="Calibri" w:hAnsi="Calibri"/>
          <w:sz w:val="20"/>
        </w:rPr>
        <w:t>tréninkové pracovišt</w:t>
      </w:r>
      <w:r w:rsidR="00C71719">
        <w:rPr>
          <w:rFonts w:ascii="Calibri" w:hAnsi="Calibri"/>
          <w:sz w:val="20"/>
        </w:rPr>
        <w:t>ě</w:t>
      </w:r>
    </w:p>
    <w:p w14:paraId="5B9CF4C8" w14:textId="77777777" w:rsidR="004901BC" w:rsidRDefault="004901BC" w:rsidP="00CC1586">
      <w:pPr>
        <w:ind w:firstLine="578"/>
        <w:rPr>
          <w:rFonts w:ascii="Calibri" w:hAnsi="Calibri"/>
          <w:sz w:val="20"/>
        </w:rPr>
      </w:pPr>
    </w:p>
    <w:p w14:paraId="3F19CBBE" w14:textId="127F15D9" w:rsidR="00CC1586" w:rsidRDefault="00CC1586" w:rsidP="00CC1586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Zařizovací předměty </w:t>
      </w:r>
      <w:r w:rsidR="00044506">
        <w:rPr>
          <w:rFonts w:ascii="Calibri" w:hAnsi="Calibri"/>
          <w:sz w:val="20"/>
        </w:rPr>
        <w:t xml:space="preserve">v hygienických zařízeních </w:t>
      </w:r>
      <w:r>
        <w:rPr>
          <w:rFonts w:ascii="Calibri" w:hAnsi="Calibri"/>
          <w:sz w:val="20"/>
        </w:rPr>
        <w:t>byly převzaty ze stavebně architektonického řešení.</w:t>
      </w:r>
      <w:r w:rsidR="00044506">
        <w:rPr>
          <w:rFonts w:ascii="Calibri" w:hAnsi="Calibri"/>
          <w:sz w:val="20"/>
        </w:rPr>
        <w:t xml:space="preserve"> Počty osob </w:t>
      </w:r>
      <w:r w:rsidR="00D539E2">
        <w:rPr>
          <w:rFonts w:ascii="Calibri" w:hAnsi="Calibri"/>
          <w:sz w:val="20"/>
        </w:rPr>
        <w:t xml:space="preserve">na tréninkových pracovištích </w:t>
      </w:r>
      <w:r w:rsidR="00044506">
        <w:rPr>
          <w:rFonts w:ascii="Calibri" w:hAnsi="Calibri"/>
          <w:sz w:val="20"/>
        </w:rPr>
        <w:t>vycházejí z počtu lavic a židlí. Jedná se o maximální možný počet osob.</w:t>
      </w:r>
    </w:p>
    <w:p w14:paraId="4520E676" w14:textId="1D3F882F" w:rsidR="00817EF0" w:rsidRDefault="00817EF0" w:rsidP="00817EF0">
      <w:pPr>
        <w:pStyle w:val="Nadpis4"/>
      </w:pPr>
      <w:r>
        <w:t>Parametry jednot</w:t>
      </w:r>
      <w:r w:rsidR="00044506">
        <w:t>e</w:t>
      </w:r>
      <w:r>
        <w:t>k</w:t>
      </w:r>
    </w:p>
    <w:p w14:paraId="57D2EF55" w14:textId="1133CC42" w:rsidR="00044506" w:rsidRPr="00044506" w:rsidRDefault="00044506" w:rsidP="00044506">
      <w:pPr>
        <w:numPr>
          <w:ilvl w:val="0"/>
          <w:numId w:val="17"/>
        </w:numPr>
        <w:rPr>
          <w:b/>
          <w:bCs/>
          <w:u w:val="single"/>
        </w:rPr>
      </w:pPr>
      <w:r w:rsidRPr="00044506">
        <w:rPr>
          <w:b/>
          <w:bCs/>
          <w:u w:val="single"/>
        </w:rPr>
        <w:t>Nadzemní podlaží</w:t>
      </w:r>
    </w:p>
    <w:p w14:paraId="1A3614D6" w14:textId="19C03EEB" w:rsidR="00817EF0" w:rsidRDefault="00817EF0" w:rsidP="00817EF0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Větrání bude zajišťovat kompaktní VZT jednotka osazená </w:t>
      </w:r>
      <w:r w:rsidR="007623ED">
        <w:rPr>
          <w:rFonts w:ascii="Calibri" w:hAnsi="Calibri"/>
          <w:sz w:val="20"/>
        </w:rPr>
        <w:t>ve strojovně VZT je navržena jednotka v parapetním provedení</w:t>
      </w:r>
    </w:p>
    <w:p w14:paraId="27CA12A9" w14:textId="77777777" w:rsidR="00817EF0" w:rsidRDefault="00817EF0" w:rsidP="00817EF0">
      <w:p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Základní parametry jednotky:</w:t>
      </w:r>
    </w:p>
    <w:p w14:paraId="0E3AAAB9" w14:textId="380DDE4B" w:rsidR="00817EF0" w:rsidRDefault="00817EF0" w:rsidP="00817EF0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Množství přiváděného odváděného vzduchu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044506">
        <w:rPr>
          <w:rFonts w:ascii="Calibri" w:hAnsi="Calibri"/>
          <w:sz w:val="20"/>
        </w:rPr>
        <w:t>1780</w:t>
      </w:r>
      <w:r>
        <w:rPr>
          <w:rFonts w:ascii="Calibri" w:hAnsi="Calibri"/>
          <w:sz w:val="20"/>
        </w:rPr>
        <w:t xml:space="preserve"> m3/h (</w:t>
      </w:r>
      <w:r w:rsidR="00044506">
        <w:rPr>
          <w:rFonts w:ascii="Calibri" w:hAnsi="Calibri"/>
          <w:sz w:val="20"/>
        </w:rPr>
        <w:t>4</w:t>
      </w:r>
      <w:r>
        <w:rPr>
          <w:rFonts w:ascii="Calibri" w:hAnsi="Calibri"/>
          <w:sz w:val="20"/>
        </w:rPr>
        <w:t>00 Pa)</w:t>
      </w:r>
    </w:p>
    <w:p w14:paraId="7BB44010" w14:textId="77777777" w:rsidR="00817EF0" w:rsidRDefault="00817EF0" w:rsidP="00817EF0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Filtrace přívod/ odvod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F7/G4</w:t>
      </w:r>
    </w:p>
    <w:p w14:paraId="4D0AA33E" w14:textId="77777777" w:rsidR="00817EF0" w:rsidRDefault="00817EF0" w:rsidP="00817EF0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Účinnost rekuperace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min 90%</w:t>
      </w:r>
    </w:p>
    <w:p w14:paraId="2C255E10" w14:textId="28A96A33" w:rsidR="00817EF0" w:rsidRDefault="00817EF0" w:rsidP="00817EF0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Elektrický ohřev vzduchu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044506">
        <w:rPr>
          <w:rFonts w:ascii="Calibri" w:hAnsi="Calibri"/>
          <w:sz w:val="20"/>
        </w:rPr>
        <w:t>4,2</w:t>
      </w:r>
      <w:r>
        <w:rPr>
          <w:rFonts w:ascii="Calibri" w:hAnsi="Calibri"/>
          <w:sz w:val="20"/>
        </w:rPr>
        <w:t xml:space="preserve"> kW</w:t>
      </w:r>
    </w:p>
    <w:p w14:paraId="30964BCD" w14:textId="77777777" w:rsidR="00817EF0" w:rsidRDefault="00817EF0" w:rsidP="00817EF0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By-passová klapka rekuperátoru 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ANO, el. ovládaná</w:t>
      </w:r>
    </w:p>
    <w:p w14:paraId="10E6D5F6" w14:textId="77777777" w:rsidR="00817EF0" w:rsidRDefault="00817EF0" w:rsidP="00817EF0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Regulační systém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ANO, součást jednotky</w:t>
      </w:r>
    </w:p>
    <w:p w14:paraId="02AAF3B8" w14:textId="77777777" w:rsidR="00817EF0" w:rsidRDefault="00817EF0" w:rsidP="00817EF0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Plynulá regulace otáček ventilátoru přívod/odvod</w:t>
      </w:r>
      <w:r>
        <w:rPr>
          <w:rFonts w:ascii="Calibri" w:hAnsi="Calibri"/>
          <w:sz w:val="20"/>
        </w:rPr>
        <w:tab/>
        <w:t>ANO/ANO</w:t>
      </w:r>
    </w:p>
    <w:p w14:paraId="735499E8" w14:textId="7D4EFB31" w:rsidR="00817EF0" w:rsidRDefault="00817EF0" w:rsidP="00817EF0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Pružné manžety na vstupních/výstupních hrdlech</w:t>
      </w:r>
      <w:r>
        <w:rPr>
          <w:rFonts w:ascii="Calibri" w:hAnsi="Calibri"/>
          <w:sz w:val="20"/>
        </w:rPr>
        <w:tab/>
        <w:t>ANO/ANO</w:t>
      </w:r>
    </w:p>
    <w:p w14:paraId="5A0774CB" w14:textId="6B188276" w:rsidR="00044506" w:rsidRDefault="00044506" w:rsidP="00817EF0">
      <w:pPr>
        <w:ind w:firstLine="576"/>
        <w:rPr>
          <w:rFonts w:ascii="Calibri" w:hAnsi="Calibri"/>
          <w:sz w:val="20"/>
        </w:rPr>
      </w:pPr>
    </w:p>
    <w:p w14:paraId="2A2E8580" w14:textId="77777777" w:rsidR="00044506" w:rsidRPr="00044506" w:rsidRDefault="00044506" w:rsidP="00044506">
      <w:pPr>
        <w:numPr>
          <w:ilvl w:val="0"/>
          <w:numId w:val="17"/>
        </w:numPr>
        <w:rPr>
          <w:b/>
          <w:bCs/>
          <w:u w:val="single"/>
        </w:rPr>
      </w:pPr>
      <w:r w:rsidRPr="00044506">
        <w:rPr>
          <w:b/>
          <w:bCs/>
          <w:u w:val="single"/>
        </w:rPr>
        <w:t>Nadzemní podlaží</w:t>
      </w:r>
    </w:p>
    <w:p w14:paraId="55C43E97" w14:textId="77777777" w:rsidR="00044506" w:rsidRDefault="00044506" w:rsidP="00044506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Větrání bude zajišťovat kompaktní VZT jednotka osazená ve strojovně VZT je navržena jednotka v parapetním provedení</w:t>
      </w:r>
    </w:p>
    <w:p w14:paraId="64A1FE72" w14:textId="77777777" w:rsidR="00044506" w:rsidRDefault="00044506" w:rsidP="00044506">
      <w:p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Základní parametry jednotky:</w:t>
      </w:r>
    </w:p>
    <w:p w14:paraId="35AB4237" w14:textId="77777777" w:rsidR="00044506" w:rsidRDefault="00044506" w:rsidP="00044506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Množství přiváděného odváděného vzduchu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1780 m3/h (400 Pa)</w:t>
      </w:r>
    </w:p>
    <w:p w14:paraId="061819EA" w14:textId="77777777" w:rsidR="00044506" w:rsidRDefault="00044506" w:rsidP="00044506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Filtrace přívod/ odvod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F7/G4</w:t>
      </w:r>
    </w:p>
    <w:p w14:paraId="65A6E8FE" w14:textId="77777777" w:rsidR="00044506" w:rsidRDefault="00044506" w:rsidP="00044506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Účinnost rekuperace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min 90%</w:t>
      </w:r>
    </w:p>
    <w:p w14:paraId="4F4540F3" w14:textId="5F96F29B" w:rsidR="00044506" w:rsidRDefault="00044506" w:rsidP="00044506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Elektrický ohřev vzduchu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2,1kW</w:t>
      </w:r>
    </w:p>
    <w:p w14:paraId="2ED97A9A" w14:textId="77777777" w:rsidR="00044506" w:rsidRDefault="00044506" w:rsidP="00044506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By-passová klapka rekuperátoru 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ANO, el. ovládaná</w:t>
      </w:r>
    </w:p>
    <w:p w14:paraId="684134FE" w14:textId="77777777" w:rsidR="00044506" w:rsidRDefault="00044506" w:rsidP="00044506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Regulační systém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ANO, součást jednotky</w:t>
      </w:r>
    </w:p>
    <w:p w14:paraId="289AE651" w14:textId="77777777" w:rsidR="00044506" w:rsidRDefault="00044506" w:rsidP="00044506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Plynulá regulace otáček ventilátoru přívod/odvod</w:t>
      </w:r>
      <w:r>
        <w:rPr>
          <w:rFonts w:ascii="Calibri" w:hAnsi="Calibri"/>
          <w:sz w:val="20"/>
        </w:rPr>
        <w:tab/>
        <w:t>ANO/ANO</w:t>
      </w:r>
    </w:p>
    <w:p w14:paraId="5982766F" w14:textId="77777777" w:rsidR="00044506" w:rsidRDefault="00044506" w:rsidP="00044506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Pružné manžety na vstupních/výstupních hrdlech</w:t>
      </w:r>
      <w:r>
        <w:rPr>
          <w:rFonts w:ascii="Calibri" w:hAnsi="Calibri"/>
          <w:sz w:val="20"/>
        </w:rPr>
        <w:tab/>
        <w:t>ANO/ANO</w:t>
      </w:r>
    </w:p>
    <w:p w14:paraId="7A7E79BE" w14:textId="77777777" w:rsidR="00D13503" w:rsidRPr="00974B2E" w:rsidRDefault="00D13503" w:rsidP="00D13503">
      <w:pPr>
        <w:pStyle w:val="Nadpis4"/>
      </w:pPr>
      <w:r w:rsidRPr="00974B2E">
        <w:t>Rozvody</w:t>
      </w:r>
    </w:p>
    <w:p w14:paraId="61117963" w14:textId="1FDABD41" w:rsidR="00D13503" w:rsidRDefault="00D13503" w:rsidP="00D13503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Potrubní rozvody VZT budou provedeny ze SPIRO potrubí. Jedná se o falcované kruhové potrubí z pozinkovaného plechu. </w:t>
      </w:r>
    </w:p>
    <w:p w14:paraId="259B3703" w14:textId="2D06313E" w:rsidR="008F1C6A" w:rsidRDefault="008F1C6A" w:rsidP="00D13503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 prostoru šatny (C.1.07) je navrženo čtyřhranné potrubí spojované na příruby.</w:t>
      </w:r>
    </w:p>
    <w:p w14:paraId="2A599C60" w14:textId="1580A947" w:rsidR="00044506" w:rsidRDefault="00044506" w:rsidP="00D13503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Potrubní rozvody jsou přednostně navrženy ve společných prostorech (chodby, WC) a do </w:t>
      </w:r>
      <w:r w:rsidR="00BF658E">
        <w:rPr>
          <w:rFonts w:ascii="Calibri" w:hAnsi="Calibri"/>
          <w:sz w:val="20"/>
        </w:rPr>
        <w:t>tréninkových pracovišť</w:t>
      </w:r>
      <w:r>
        <w:rPr>
          <w:rFonts w:ascii="Calibri" w:hAnsi="Calibri"/>
          <w:sz w:val="20"/>
        </w:rPr>
        <w:t xml:space="preserve"> jsou řešeny pouze odbočky.</w:t>
      </w:r>
    </w:p>
    <w:p w14:paraId="1E3A8D5B" w14:textId="2D68700C" w:rsidR="00044506" w:rsidRDefault="00044506" w:rsidP="00D13503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Potrubí bude vedeno co nejblíže pod stropem a bude opláštěno SDK „kastlíky“. Opláštění potrubí je součástí stavební části.</w:t>
      </w:r>
    </w:p>
    <w:p w14:paraId="1C59A8F6" w14:textId="17DD1ECF" w:rsidR="00EB1B93" w:rsidRDefault="00EB1B93" w:rsidP="00D13503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Potrubí mezi VZT jednotkou a vnějším </w:t>
      </w:r>
      <w:r w:rsidR="00656D27">
        <w:rPr>
          <w:rFonts w:ascii="Calibri" w:hAnsi="Calibri"/>
          <w:sz w:val="20"/>
        </w:rPr>
        <w:t>prostředím (výfuk i sání)</w:t>
      </w:r>
      <w:r>
        <w:rPr>
          <w:rFonts w:ascii="Calibri" w:hAnsi="Calibri"/>
          <w:sz w:val="20"/>
        </w:rPr>
        <w:t xml:space="preserve"> bude opatřeno samolepící tepelnou izolací s vnějším hliníko</w:t>
      </w:r>
      <w:r w:rsidR="004F22F0">
        <w:rPr>
          <w:rFonts w:ascii="Calibri" w:hAnsi="Calibri"/>
          <w:sz w:val="20"/>
        </w:rPr>
        <w:t>vou folií. Tl. Izolace bude nejméně 30 mm</w:t>
      </w:r>
      <w:r w:rsidR="00656D27">
        <w:rPr>
          <w:rFonts w:ascii="Calibri" w:hAnsi="Calibri"/>
          <w:sz w:val="20"/>
        </w:rPr>
        <w:t>.</w:t>
      </w:r>
    </w:p>
    <w:p w14:paraId="55F4A73E" w14:textId="212A9645" w:rsidR="00590F5A" w:rsidRDefault="00590F5A" w:rsidP="00D13503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lastRenderedPageBreak/>
        <w:t>V projektu je uvažováno napojení talířových ventilů přímo na kruhové potrubí. Zhotovitel může pro napojení talířových ventilů použít ohebné hadice. Hadice nejsou uvedeny ve výkazu výměr.</w:t>
      </w:r>
    </w:p>
    <w:p w14:paraId="766AC578" w14:textId="77777777" w:rsidR="00D13503" w:rsidRDefault="00D13503" w:rsidP="00D13503">
      <w:pPr>
        <w:pStyle w:val="Nadpis4"/>
      </w:pPr>
      <w:r>
        <w:t>Distribuční prvky</w:t>
      </w:r>
    </w:p>
    <w:p w14:paraId="79268C1E" w14:textId="4A6FF81C" w:rsidR="00D13503" w:rsidRDefault="00D13503" w:rsidP="00D13503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Filtrovaný a ohřátý čerstvý vzduch bude přiváděn do větraných prostorů pomocí </w:t>
      </w:r>
      <w:r w:rsidR="00044506">
        <w:rPr>
          <w:rFonts w:ascii="Calibri" w:hAnsi="Calibri"/>
          <w:sz w:val="20"/>
        </w:rPr>
        <w:t>talířových ventilů. Talířové ventily budou v nerezovém provedení.</w:t>
      </w:r>
    </w:p>
    <w:p w14:paraId="448E1699" w14:textId="69F028C4" w:rsidR="00096917" w:rsidRDefault="00096917" w:rsidP="00D13503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Odtah vzduchu bude prováděn přes talířové ventily v nerezovém provedení. V případě </w:t>
      </w:r>
      <w:r w:rsidR="000B34A0">
        <w:rPr>
          <w:rFonts w:ascii="Calibri" w:hAnsi="Calibri"/>
          <w:sz w:val="20"/>
        </w:rPr>
        <w:t>tréninkových pracovišť</w:t>
      </w:r>
      <w:r>
        <w:rPr>
          <w:rFonts w:ascii="Calibri" w:hAnsi="Calibri"/>
          <w:sz w:val="20"/>
        </w:rPr>
        <w:t>, kde jsou osazeny sporáky, bude odtah vzduchu proveden přes nerezový kuchyňský zákryt. Kuchyňský zákryt bude mít vestavěné tukové filtry, osvětlení a žlábek na kondenzát s vypouštěním. Na přívodním potrubí k zákrytu bude osazena škrtící klapka pro vyregulování průtoku vzduchu.</w:t>
      </w:r>
    </w:p>
    <w:p w14:paraId="3714281F" w14:textId="12A3DB43" w:rsidR="008F1C6A" w:rsidRDefault="008F1C6A" w:rsidP="00D13503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 prostoru šatny budou použity čtyřhranné vyústky </w:t>
      </w:r>
      <w:r w:rsidR="0006516B">
        <w:rPr>
          <w:rFonts w:ascii="Calibri" w:hAnsi="Calibri"/>
          <w:sz w:val="20"/>
        </w:rPr>
        <w:t xml:space="preserve">osazené </w:t>
      </w:r>
      <w:r w:rsidR="00436C93">
        <w:rPr>
          <w:rFonts w:ascii="Calibri" w:hAnsi="Calibri"/>
          <w:sz w:val="20"/>
        </w:rPr>
        <w:t>přímo do</w:t>
      </w:r>
      <w:r w:rsidR="0006516B">
        <w:rPr>
          <w:rFonts w:ascii="Calibri" w:hAnsi="Calibri"/>
          <w:sz w:val="20"/>
        </w:rPr>
        <w:t xml:space="preserve"> potrubí.</w:t>
      </w:r>
    </w:p>
    <w:p w14:paraId="56DA6118" w14:textId="77777777" w:rsidR="00D13503" w:rsidRDefault="00D13503" w:rsidP="00D13503">
      <w:pPr>
        <w:pStyle w:val="Nadpis4"/>
      </w:pPr>
      <w:r>
        <w:t>Útlum hluku</w:t>
      </w:r>
    </w:p>
    <w:p w14:paraId="12CBBBD9" w14:textId="63600E3A" w:rsidR="00D13503" w:rsidRDefault="00D13503" w:rsidP="00D13503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Snížení hluku, který je emitován VZT jednotkou, bude zajištěno tlumiči hluku, které budou osazeny v </w:t>
      </w:r>
      <w:r w:rsidR="00BA074A">
        <w:rPr>
          <w:rFonts w:ascii="Calibri" w:hAnsi="Calibri"/>
          <w:sz w:val="20"/>
        </w:rPr>
        <w:t>potrubí mezi</w:t>
      </w:r>
      <w:r>
        <w:rPr>
          <w:rFonts w:ascii="Calibri" w:hAnsi="Calibri"/>
          <w:sz w:val="20"/>
        </w:rPr>
        <w:t xml:space="preserve"> vnitřním prostorem a jednotkou a dále mezi jednotkou a vnějším prostorem </w:t>
      </w:r>
    </w:p>
    <w:p w14:paraId="2CAFB3CC" w14:textId="2DD3B80F" w:rsidR="00096917" w:rsidRDefault="00096917" w:rsidP="00096917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Parametry tlumičů směrem do vnitřního prostředí jsou navrženy tak, aby zajistily snížení hluku emitovaného VZT jednotkou na hodnoty nižší než požadavek §11, nařízení vlády 272/2011 Sb., který stanoví hladinu akustického </w:t>
      </w:r>
      <w:r w:rsidR="00743822">
        <w:rPr>
          <w:rFonts w:ascii="Calibri" w:hAnsi="Calibri"/>
          <w:sz w:val="20"/>
        </w:rPr>
        <w:t>tlaku A</w:t>
      </w:r>
      <w:r>
        <w:rPr>
          <w:rFonts w:ascii="Calibri" w:hAnsi="Calibri"/>
          <w:sz w:val="20"/>
        </w:rPr>
        <w:t xml:space="preserve"> L</w:t>
      </w:r>
      <w:r>
        <w:rPr>
          <w:rFonts w:ascii="Calibri" w:hAnsi="Calibri"/>
          <w:sz w:val="20"/>
          <w:vertAlign w:val="subscript"/>
        </w:rPr>
        <w:t>AMAX</w:t>
      </w:r>
      <w:r>
        <w:rPr>
          <w:rFonts w:ascii="Calibri" w:hAnsi="Calibri"/>
          <w:sz w:val="20"/>
        </w:rPr>
        <w:t xml:space="preserve"> na max. 40 dB pro hluk šířící se ze zdrojů uvnitř objektu.</w:t>
      </w:r>
    </w:p>
    <w:p w14:paraId="6D7234C4" w14:textId="2AECA617" w:rsidR="00096917" w:rsidRPr="003E1A9F" w:rsidRDefault="00096917" w:rsidP="00096917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Pro snížení přeslechů mezi jednotlivými </w:t>
      </w:r>
      <w:r w:rsidR="0058229B">
        <w:rPr>
          <w:rFonts w:ascii="Calibri" w:hAnsi="Calibri"/>
          <w:sz w:val="20"/>
        </w:rPr>
        <w:t>prostory</w:t>
      </w:r>
      <w:r>
        <w:rPr>
          <w:rFonts w:ascii="Calibri" w:hAnsi="Calibri"/>
          <w:sz w:val="20"/>
        </w:rPr>
        <w:t xml:space="preserve">, jsou navrženy potrubní tlumiče hluku na vstupu větracího potrubí do </w:t>
      </w:r>
      <w:r w:rsidR="00C71719">
        <w:rPr>
          <w:rFonts w:ascii="Calibri" w:hAnsi="Calibri"/>
          <w:sz w:val="20"/>
        </w:rPr>
        <w:t>tréninkového pracoviště</w:t>
      </w:r>
      <w:r>
        <w:rPr>
          <w:rFonts w:ascii="Calibri" w:hAnsi="Calibri"/>
          <w:sz w:val="20"/>
        </w:rPr>
        <w:t>.</w:t>
      </w:r>
    </w:p>
    <w:p w14:paraId="2CF23D6A" w14:textId="77777777" w:rsidR="00D13503" w:rsidRPr="00DC5C82" w:rsidRDefault="00D13503" w:rsidP="00D13503">
      <w:pPr>
        <w:pStyle w:val="Nadpis4"/>
      </w:pPr>
      <w:r>
        <w:t>Spínání a ovládání zařízení</w:t>
      </w:r>
      <w:r w:rsidRPr="00DC5C82">
        <w:t>:</w:t>
      </w:r>
    </w:p>
    <w:p w14:paraId="67234B74" w14:textId="77777777" w:rsidR="00192B54" w:rsidRDefault="00192B54" w:rsidP="00192B54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VZT jednotka bude dodána společně s regulačním systémem výrobce. Regulační systém bude umožňovat nastavení teploty přiváděného vzduchu, plynulou regulaci otáček obou ventilátorů, signalizaci zanesení filtrů, možnost nastavení provozu dle týdenních spínacích hodin s intervalem sepnutí po jedné hodině, regulaci obtoku rekuperačního výměníku, ochranu rekuperátoru proti zamrznutí. Regulační systém bude dále vybaven čidlem CO2 v odtahovém potrubí před VZT jednotkou, podle kterého bude automaticky regulovat otáčky ventilátoru v době výuky. Zapojení čidla CO2 je součástí dodávky a oživení VZT jednotek. Pro noční provětrávání bude nastaven samočinný provoz dle časového programu. </w:t>
      </w:r>
    </w:p>
    <w:p w14:paraId="501288C4" w14:textId="77777777" w:rsidR="00192B54" w:rsidRDefault="00192B54" w:rsidP="00192B54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Součástí zapojení a oživení VZT jednotky je osazení a zapojení čidel výskytu kouře – viz kapitola 9. Požadavky PBŘ</w:t>
      </w:r>
    </w:p>
    <w:p w14:paraId="7215A90F" w14:textId="77777777" w:rsidR="00192B54" w:rsidRDefault="00192B54" w:rsidP="00192B54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Regulační systém bude kompletně zapojen od výrobce, případně zapojení a zprovoznění zajistí dodavatel VZT na stavbě. Regulační i silový rozvaděč bude součástí jednotky.</w:t>
      </w:r>
    </w:p>
    <w:p w14:paraId="440386D5" w14:textId="77E5D044" w:rsidR="00192B54" w:rsidRDefault="00192B54" w:rsidP="00192B54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Regulace bude vybavena ovládacím tablem, na kterém bude možné nastavovat výše uvedené parametry. Ovládací tablo nebo panel </w:t>
      </w:r>
      <w:r w:rsidR="00436C93">
        <w:rPr>
          <w:rFonts w:ascii="Calibri" w:hAnsi="Calibri"/>
          <w:sz w:val="20"/>
        </w:rPr>
        <w:t>doporučuji umístit v příslušné strojovně VZT</w:t>
      </w:r>
      <w:r>
        <w:rPr>
          <w:rFonts w:ascii="Calibri" w:hAnsi="Calibri"/>
          <w:sz w:val="20"/>
        </w:rPr>
        <w:t>. Přesná poloha bude stanovena při montáži a bude odsouhlasena provozovatelem objektu. Propojení tabla a VZT jednotky je součástí VZT dodávky VZT jednotky.</w:t>
      </w:r>
    </w:p>
    <w:p w14:paraId="1D039CB4" w14:textId="563F6C5B" w:rsidR="00817EF0" w:rsidRDefault="00817EF0" w:rsidP="00621922">
      <w:pPr>
        <w:ind w:firstLine="576"/>
        <w:rPr>
          <w:rFonts w:ascii="Calibri" w:hAnsi="Calibri"/>
          <w:sz w:val="20"/>
        </w:rPr>
      </w:pPr>
    </w:p>
    <w:p w14:paraId="5300C8D2" w14:textId="42C26EAF" w:rsidR="00F17D9F" w:rsidRDefault="00F17D9F" w:rsidP="00F17D9F">
      <w:pPr>
        <w:pStyle w:val="Nadpis2"/>
      </w:pPr>
      <w:r>
        <w:t>Pavilon</w:t>
      </w:r>
      <w:r w:rsidR="00096917">
        <w:t xml:space="preserve"> D +</w:t>
      </w:r>
      <w:r>
        <w:t xml:space="preserve"> E </w:t>
      </w:r>
    </w:p>
    <w:p w14:paraId="27C7A996" w14:textId="615F46C7" w:rsidR="00F17D9F" w:rsidRDefault="00F17D9F" w:rsidP="00F17D9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U stávajícího pavilonu E vzniká nová dvoupodlažní přístavba. V 1.NP jsou šatny a vstupní chodba a ve 2.NP dvě </w:t>
      </w:r>
      <w:r w:rsidR="001168B1">
        <w:rPr>
          <w:rFonts w:ascii="Calibri" w:hAnsi="Calibri"/>
          <w:sz w:val="20"/>
        </w:rPr>
        <w:t>tréninková pracoviště</w:t>
      </w:r>
      <w:r>
        <w:rPr>
          <w:rFonts w:ascii="Calibri" w:hAnsi="Calibri"/>
          <w:sz w:val="20"/>
        </w:rPr>
        <w:t>. Tyto nové prostory budou větrány společnou VZT jednotkou, která bude umístěna v technické místnosti ve 2. NP – m.č. E.2.02</w:t>
      </w:r>
      <w:r w:rsidR="00B61173">
        <w:rPr>
          <w:rFonts w:ascii="Calibri" w:hAnsi="Calibri"/>
          <w:sz w:val="20"/>
        </w:rPr>
        <w:t>. Stávající prostory učeben v pavilonu E nebudou nuceně větrány.</w:t>
      </w:r>
    </w:p>
    <w:p w14:paraId="6025049E" w14:textId="1F378DAD" w:rsidR="00F17D9F" w:rsidRDefault="00F17D9F" w:rsidP="00F17D9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Jednotka bude zajišťovat rovnotlaké větrání </w:t>
      </w:r>
      <w:r w:rsidR="001168B1">
        <w:rPr>
          <w:rFonts w:ascii="Calibri" w:hAnsi="Calibri"/>
          <w:sz w:val="20"/>
        </w:rPr>
        <w:t xml:space="preserve">tréninkových pracovišť </w:t>
      </w:r>
      <w:r>
        <w:rPr>
          <w:rFonts w:ascii="Calibri" w:hAnsi="Calibri"/>
          <w:sz w:val="20"/>
        </w:rPr>
        <w:t>a šaten a zároveň bude zajišťovat větrání chodby a hygienického zázemí. Hygienické zázemí bude větráno podtlakově a chodba přetlakově. Přefuk vzduchu mezi těmito prostory bude řešen pomocí dveřních mřížek.</w:t>
      </w:r>
    </w:p>
    <w:p w14:paraId="273CA230" w14:textId="65B6A147" w:rsidR="0008594C" w:rsidRDefault="0008594C" w:rsidP="00F17D9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 prostoru šaten je umístěno celkem 38 šatních skříněk a 108 boxů na boty. Výměna vzduchu je uvažována 20 m3/h/šatní </w:t>
      </w:r>
      <w:r w:rsidR="00B61173">
        <w:rPr>
          <w:rFonts w:ascii="Calibri" w:hAnsi="Calibri"/>
          <w:sz w:val="20"/>
        </w:rPr>
        <w:t xml:space="preserve">skříňku a </w:t>
      </w:r>
      <w:r>
        <w:rPr>
          <w:rFonts w:ascii="Calibri" w:hAnsi="Calibri"/>
          <w:sz w:val="20"/>
        </w:rPr>
        <w:t xml:space="preserve">v prostoru boxů </w:t>
      </w:r>
      <w:r w:rsidR="003A1557">
        <w:rPr>
          <w:rFonts w:ascii="Calibri" w:hAnsi="Calibri"/>
          <w:sz w:val="20"/>
        </w:rPr>
        <w:t xml:space="preserve">na obuv </w:t>
      </w:r>
      <w:r>
        <w:rPr>
          <w:rFonts w:ascii="Calibri" w:hAnsi="Calibri"/>
          <w:sz w:val="20"/>
        </w:rPr>
        <w:t>5x</w:t>
      </w:r>
      <w:r w:rsidR="003A1557">
        <w:rPr>
          <w:rFonts w:ascii="Calibri" w:hAnsi="Calibri"/>
          <w:sz w:val="20"/>
        </w:rPr>
        <w:t xml:space="preserve"> /</w:t>
      </w:r>
      <w:r>
        <w:rPr>
          <w:rFonts w:ascii="Calibri" w:hAnsi="Calibri"/>
          <w:sz w:val="20"/>
        </w:rPr>
        <w:t>hodinu objemu místnosti.</w:t>
      </w:r>
    </w:p>
    <w:p w14:paraId="31A8367A" w14:textId="77777777" w:rsidR="00F17D9F" w:rsidRDefault="00F17D9F" w:rsidP="00F17D9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Odpadní vzduch z jednotky bude vyfukován do vnějšího prostoru přes fasádu. Čerstvý vzduch do jednotky bude nasáván přes fasádu. Vzdálenosti mezi přívodem a odvodem vzduchu budou minimálně 1,5 m.</w:t>
      </w:r>
    </w:p>
    <w:p w14:paraId="1D3EC2A2" w14:textId="77777777" w:rsidR="00F17D9F" w:rsidRDefault="00F17D9F" w:rsidP="00F17D9F">
      <w:pPr>
        <w:pStyle w:val="Nadpis3"/>
      </w:pPr>
      <w:r>
        <w:t>Množství větracího vzduchu</w:t>
      </w:r>
    </w:p>
    <w:p w14:paraId="0BBD924D" w14:textId="43EEA7A3" w:rsidR="00F17D9F" w:rsidRDefault="00F17D9F" w:rsidP="00F17D9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Výměna vzduchu je navržena dle počtu zařizovacích předmětů a dle počtu osob v</w:t>
      </w:r>
      <w:r w:rsidR="00BF658E">
        <w:rPr>
          <w:rFonts w:ascii="Calibri" w:hAnsi="Calibri"/>
          <w:sz w:val="20"/>
        </w:rPr>
        <w:t> prostoru tréninkových pracovišť</w:t>
      </w:r>
      <w:r w:rsidR="009654DC">
        <w:rPr>
          <w:rFonts w:ascii="Calibri" w:hAnsi="Calibri"/>
          <w:sz w:val="20"/>
        </w:rPr>
        <w:t>.</w:t>
      </w:r>
    </w:p>
    <w:p w14:paraId="02A25876" w14:textId="77777777" w:rsidR="00F17D9F" w:rsidRDefault="00F17D9F" w:rsidP="00F17D9F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Hygienické zařízení:</w:t>
      </w:r>
    </w:p>
    <w:p w14:paraId="29285B18" w14:textId="77777777" w:rsidR="00F17D9F" w:rsidRDefault="00F17D9F" w:rsidP="00F17D9F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lastRenderedPageBreak/>
        <w:t>WC mísa: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50 m3/h</w:t>
      </w:r>
    </w:p>
    <w:p w14:paraId="0C3B725A" w14:textId="77777777" w:rsidR="00F17D9F" w:rsidRDefault="00F17D9F" w:rsidP="00F17D9F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WC pisoár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25 m3/h</w:t>
      </w:r>
    </w:p>
    <w:p w14:paraId="5F9EADE0" w14:textId="77777777" w:rsidR="00F17D9F" w:rsidRDefault="00F17D9F" w:rsidP="00F17D9F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Umyvadlo: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30 m3/h</w:t>
      </w:r>
    </w:p>
    <w:p w14:paraId="226303CA" w14:textId="1F4BC7CC" w:rsidR="00F17D9F" w:rsidRDefault="00F17D9F" w:rsidP="00F17D9F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Celkem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4E69BA">
        <w:rPr>
          <w:rFonts w:ascii="Calibri" w:hAnsi="Calibri"/>
          <w:sz w:val="20"/>
        </w:rPr>
        <w:t>530</w:t>
      </w:r>
      <w:r>
        <w:rPr>
          <w:rFonts w:ascii="Calibri" w:hAnsi="Calibri"/>
          <w:sz w:val="20"/>
        </w:rPr>
        <w:t xml:space="preserve"> m3/h</w:t>
      </w:r>
    </w:p>
    <w:p w14:paraId="393CAB8F" w14:textId="678E6D9B" w:rsidR="004E69BA" w:rsidRDefault="004E69BA" w:rsidP="00F17D9F">
      <w:pPr>
        <w:ind w:firstLine="578"/>
        <w:rPr>
          <w:rFonts w:ascii="Calibri" w:hAnsi="Calibri"/>
          <w:sz w:val="20"/>
        </w:rPr>
      </w:pPr>
    </w:p>
    <w:p w14:paraId="5E0FB949" w14:textId="0A0FB440" w:rsidR="004E69BA" w:rsidRDefault="004E69BA" w:rsidP="00F17D9F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Šatny</w:t>
      </w:r>
      <w:r>
        <w:rPr>
          <w:rFonts w:ascii="Calibri" w:hAnsi="Calibri"/>
          <w:sz w:val="20"/>
        </w:rPr>
        <w:tab/>
      </w:r>
      <w:r w:rsidR="0008594C">
        <w:rPr>
          <w:rFonts w:ascii="Calibri" w:hAnsi="Calibri"/>
          <w:sz w:val="20"/>
        </w:rPr>
        <w:t xml:space="preserve">38x </w:t>
      </w:r>
      <w:r>
        <w:rPr>
          <w:rFonts w:ascii="Calibri" w:hAnsi="Calibri"/>
          <w:sz w:val="20"/>
        </w:rPr>
        <w:t>20</w:t>
      </w:r>
      <w:r w:rsidR="0008594C">
        <w:rPr>
          <w:rFonts w:ascii="Calibri" w:hAnsi="Calibri"/>
          <w:sz w:val="20"/>
        </w:rPr>
        <w:t xml:space="preserve"> </w:t>
      </w:r>
      <w:r>
        <w:rPr>
          <w:rFonts w:ascii="Calibri" w:hAnsi="Calibri"/>
          <w:sz w:val="20"/>
        </w:rPr>
        <w:t>m3/h/šatní místo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08594C">
        <w:rPr>
          <w:rFonts w:ascii="Calibri" w:hAnsi="Calibri"/>
          <w:sz w:val="20"/>
        </w:rPr>
        <w:t>760</w:t>
      </w:r>
      <w:r>
        <w:rPr>
          <w:rFonts w:ascii="Calibri" w:hAnsi="Calibri"/>
          <w:sz w:val="20"/>
        </w:rPr>
        <w:t xml:space="preserve"> m3/h</w:t>
      </w:r>
      <w:r w:rsidR="0008594C">
        <w:rPr>
          <w:rFonts w:ascii="Calibri" w:hAnsi="Calibri"/>
          <w:sz w:val="20"/>
        </w:rPr>
        <w:tab/>
      </w:r>
    </w:p>
    <w:p w14:paraId="1782C20F" w14:textId="3B43B737" w:rsidR="0008594C" w:rsidRDefault="0008594C" w:rsidP="00F17D9F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Boxy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360 m3/h</w:t>
      </w:r>
      <w:r w:rsidR="00B61173">
        <w:rPr>
          <w:rFonts w:ascii="Calibri" w:hAnsi="Calibri"/>
          <w:sz w:val="20"/>
        </w:rPr>
        <w:t xml:space="preserve"> (5x/hodinu)</w:t>
      </w:r>
    </w:p>
    <w:p w14:paraId="6CBC8A3A" w14:textId="77777777" w:rsidR="00B61173" w:rsidRDefault="00B61173" w:rsidP="00B61173">
      <w:pPr>
        <w:ind w:firstLine="578"/>
        <w:rPr>
          <w:rFonts w:ascii="Calibri" w:hAnsi="Calibri"/>
          <w:sz w:val="20"/>
        </w:rPr>
      </w:pPr>
    </w:p>
    <w:p w14:paraId="180FB454" w14:textId="49149B98" w:rsidR="00B61173" w:rsidRDefault="005948E5" w:rsidP="00B61173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Tréninková pracoviště</w:t>
      </w:r>
      <w:r w:rsidR="00B61173">
        <w:rPr>
          <w:rFonts w:ascii="Calibri" w:hAnsi="Calibri"/>
          <w:sz w:val="20"/>
        </w:rPr>
        <w:tab/>
      </w:r>
      <w:r w:rsidR="00B61173">
        <w:rPr>
          <w:rFonts w:ascii="Calibri" w:hAnsi="Calibri"/>
          <w:sz w:val="20"/>
        </w:rPr>
        <w:tab/>
      </w:r>
      <w:r w:rsidR="00B61173">
        <w:rPr>
          <w:rFonts w:ascii="Calibri" w:hAnsi="Calibri"/>
          <w:sz w:val="20"/>
        </w:rPr>
        <w:tab/>
        <w:t>20 m3/h/žáka</w:t>
      </w:r>
    </w:p>
    <w:p w14:paraId="2D85CBAA" w14:textId="77777777" w:rsidR="00B61173" w:rsidRDefault="00B61173" w:rsidP="00B61173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70 m3/h/učitel</w:t>
      </w:r>
    </w:p>
    <w:p w14:paraId="00E307BD" w14:textId="42408313" w:rsidR="00B61173" w:rsidRDefault="00B61173" w:rsidP="00B61173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14 x 20 m3/h + 70 m3/h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 xml:space="preserve">350 m3/h </w:t>
      </w:r>
      <w:r w:rsidR="00C71719">
        <w:rPr>
          <w:rFonts w:ascii="Calibri" w:hAnsi="Calibri"/>
          <w:sz w:val="20"/>
        </w:rPr>
        <w:t>tréninkové pracoviště</w:t>
      </w:r>
    </w:p>
    <w:p w14:paraId="78F8E744" w14:textId="77777777" w:rsidR="004E69BA" w:rsidRDefault="004E69BA" w:rsidP="00F17D9F">
      <w:pPr>
        <w:ind w:firstLine="708"/>
        <w:rPr>
          <w:rFonts w:ascii="Calibri" w:hAnsi="Calibri"/>
          <w:sz w:val="20"/>
        </w:rPr>
      </w:pPr>
    </w:p>
    <w:p w14:paraId="532F2563" w14:textId="77777777" w:rsidR="00F17D9F" w:rsidRDefault="00F17D9F" w:rsidP="00F17D9F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Zařizovací předměty byly převzaty ze stavebně architektonického řešení.</w:t>
      </w:r>
    </w:p>
    <w:p w14:paraId="52BA3A6E" w14:textId="77777777" w:rsidR="00F17D9F" w:rsidRDefault="00F17D9F" w:rsidP="00F17D9F">
      <w:pPr>
        <w:pStyle w:val="Nadpis4"/>
      </w:pPr>
      <w:r>
        <w:t>Parametry jednotky</w:t>
      </w:r>
    </w:p>
    <w:p w14:paraId="4D606447" w14:textId="7AF41161" w:rsidR="00F17D9F" w:rsidRDefault="00F17D9F" w:rsidP="00F17D9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Větrání bude zajišťovat kompaktní VZT jednotka osazená ve strojovně VZT</w:t>
      </w:r>
      <w:r w:rsidR="00E73A94">
        <w:rPr>
          <w:rFonts w:ascii="Calibri" w:hAnsi="Calibri"/>
          <w:sz w:val="20"/>
        </w:rPr>
        <w:t>.</w:t>
      </w:r>
      <w:r>
        <w:rPr>
          <w:rFonts w:ascii="Calibri" w:hAnsi="Calibri"/>
          <w:sz w:val="20"/>
        </w:rPr>
        <w:t xml:space="preserve"> </w:t>
      </w:r>
      <w:r w:rsidR="00E73A94">
        <w:rPr>
          <w:rFonts w:ascii="Calibri" w:hAnsi="Calibri"/>
          <w:sz w:val="20"/>
        </w:rPr>
        <w:t>J</w:t>
      </w:r>
      <w:r>
        <w:rPr>
          <w:rFonts w:ascii="Calibri" w:hAnsi="Calibri"/>
          <w:sz w:val="20"/>
        </w:rPr>
        <w:t>e navržena jednotka v parapetním provedení</w:t>
      </w:r>
    </w:p>
    <w:p w14:paraId="05F3DB3A" w14:textId="77777777" w:rsidR="00F17D9F" w:rsidRDefault="00F17D9F" w:rsidP="00F17D9F">
      <w:p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Základní parametry jednotky:</w:t>
      </w:r>
    </w:p>
    <w:p w14:paraId="772DF4F7" w14:textId="3CADD64A" w:rsidR="00F17D9F" w:rsidRDefault="00F17D9F" w:rsidP="00F17D9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Množství přiváděného odváděného vzduchu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08594C">
        <w:rPr>
          <w:rFonts w:ascii="Calibri" w:hAnsi="Calibri"/>
          <w:sz w:val="20"/>
        </w:rPr>
        <w:t>2350</w:t>
      </w:r>
      <w:r>
        <w:rPr>
          <w:rFonts w:ascii="Calibri" w:hAnsi="Calibri"/>
          <w:sz w:val="20"/>
        </w:rPr>
        <w:t xml:space="preserve"> m3/h (</w:t>
      </w:r>
      <w:r w:rsidR="0008594C">
        <w:rPr>
          <w:rFonts w:ascii="Calibri" w:hAnsi="Calibri"/>
          <w:sz w:val="20"/>
        </w:rPr>
        <w:t>4</w:t>
      </w:r>
      <w:r>
        <w:rPr>
          <w:rFonts w:ascii="Calibri" w:hAnsi="Calibri"/>
          <w:sz w:val="20"/>
        </w:rPr>
        <w:t>00 Pa)</w:t>
      </w:r>
    </w:p>
    <w:p w14:paraId="391BB113" w14:textId="77777777" w:rsidR="00F17D9F" w:rsidRDefault="00F17D9F" w:rsidP="00F17D9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Filtrace přívod/ odvod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F7/G4</w:t>
      </w:r>
    </w:p>
    <w:p w14:paraId="7664FDCA" w14:textId="77777777" w:rsidR="00F17D9F" w:rsidRDefault="00F17D9F" w:rsidP="00F17D9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Účinnost rekuperace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min 90%</w:t>
      </w:r>
    </w:p>
    <w:p w14:paraId="1B69310F" w14:textId="1B5FACF1" w:rsidR="00F17D9F" w:rsidRDefault="00F17D9F" w:rsidP="00F17D9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Elektrický ohřev vzduchu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154BB0">
        <w:rPr>
          <w:rFonts w:ascii="Calibri" w:hAnsi="Calibri"/>
          <w:sz w:val="20"/>
        </w:rPr>
        <w:t xml:space="preserve">4,2 </w:t>
      </w:r>
      <w:r>
        <w:rPr>
          <w:rFonts w:ascii="Calibri" w:hAnsi="Calibri"/>
          <w:sz w:val="20"/>
        </w:rPr>
        <w:t>kW</w:t>
      </w:r>
    </w:p>
    <w:p w14:paraId="2D8BDDE6" w14:textId="77777777" w:rsidR="00F17D9F" w:rsidRDefault="00F17D9F" w:rsidP="00F17D9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By-passová klapka rekuperátoru 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ANO, el. ovládaná</w:t>
      </w:r>
    </w:p>
    <w:p w14:paraId="69CC8509" w14:textId="77777777" w:rsidR="00F17D9F" w:rsidRDefault="00F17D9F" w:rsidP="00F17D9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Regulační systém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ANO, součást jednotky</w:t>
      </w:r>
    </w:p>
    <w:p w14:paraId="6618AB38" w14:textId="77777777" w:rsidR="00F17D9F" w:rsidRDefault="00F17D9F" w:rsidP="00F17D9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Plynulá regulace otáček ventilátoru přívod/odvod</w:t>
      </w:r>
      <w:r>
        <w:rPr>
          <w:rFonts w:ascii="Calibri" w:hAnsi="Calibri"/>
          <w:sz w:val="20"/>
        </w:rPr>
        <w:tab/>
        <w:t>ANO/ANO</w:t>
      </w:r>
    </w:p>
    <w:p w14:paraId="5B6D7456" w14:textId="77777777" w:rsidR="00F17D9F" w:rsidRDefault="00F17D9F" w:rsidP="00F17D9F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Pružné manžety na vstupních/výstupních hrdlech</w:t>
      </w:r>
      <w:r>
        <w:rPr>
          <w:rFonts w:ascii="Calibri" w:hAnsi="Calibri"/>
          <w:sz w:val="20"/>
        </w:rPr>
        <w:tab/>
        <w:t>ANO/ANO</w:t>
      </w:r>
    </w:p>
    <w:p w14:paraId="1ED3790E" w14:textId="77777777" w:rsidR="007504BA" w:rsidRPr="00974B2E" w:rsidRDefault="007504BA" w:rsidP="007504BA">
      <w:pPr>
        <w:pStyle w:val="Nadpis4"/>
      </w:pPr>
      <w:r w:rsidRPr="00974B2E">
        <w:t>Rozvody</w:t>
      </w:r>
    </w:p>
    <w:p w14:paraId="31D7D040" w14:textId="77777777" w:rsidR="007504BA" w:rsidRDefault="007504BA" w:rsidP="007504BA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Potrubní rozvody VZT budou celé provedeny ze SPIRO potrubí. Jedná se o falcované kruhové potrubí z pozinkovaného plechu. </w:t>
      </w:r>
    </w:p>
    <w:p w14:paraId="3F5CE9A3" w14:textId="717E8FCE" w:rsidR="007504BA" w:rsidRDefault="007504BA" w:rsidP="007504BA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Potrubní rozvody jsou přednostně navrženy ve společných prostorech (chodby, WC) a do </w:t>
      </w:r>
      <w:r w:rsidR="00342C4C">
        <w:rPr>
          <w:rFonts w:ascii="Calibri" w:hAnsi="Calibri"/>
          <w:sz w:val="20"/>
        </w:rPr>
        <w:t>prostorů tréninkových pracovišť</w:t>
      </w:r>
      <w:r>
        <w:rPr>
          <w:rFonts w:ascii="Calibri" w:hAnsi="Calibri"/>
          <w:sz w:val="20"/>
        </w:rPr>
        <w:t xml:space="preserve"> jsou řešeny pouze odbočky.</w:t>
      </w:r>
    </w:p>
    <w:p w14:paraId="6A7BE981" w14:textId="77777777" w:rsidR="007504BA" w:rsidRDefault="007504BA" w:rsidP="007504BA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Potrubí bude vedeno co nejblíže pod stropem a bude opláštěno SDK „kastlíky“. Opláštění potrubí je součástí stavební části.</w:t>
      </w:r>
    </w:p>
    <w:p w14:paraId="00D9D300" w14:textId="77777777" w:rsidR="00656D27" w:rsidRDefault="00656D27" w:rsidP="00656D27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Potrubí mezi VZT jednotkou a vnějším prostředím (výfuk i sání) bude opatřeno samolepící tepelnou izolací s vnějším hliníkovou folií. Tl. Izolace bude nejméně 30 mm.</w:t>
      </w:r>
    </w:p>
    <w:p w14:paraId="003453E2" w14:textId="77777777" w:rsidR="00ED428D" w:rsidRDefault="00ED428D" w:rsidP="00ED428D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 projektu je uvažováno napojení talířových ventilů přímo na kruhové potrubí. Zhotovitel může pro napojení talířových ventilů použít ohebné hadice. Hadice nejsou uvedeny ve výkazu výměr.</w:t>
      </w:r>
    </w:p>
    <w:p w14:paraId="2EB9EB28" w14:textId="77777777" w:rsidR="007504BA" w:rsidRDefault="007504BA" w:rsidP="007504BA">
      <w:pPr>
        <w:pStyle w:val="Nadpis4"/>
      </w:pPr>
      <w:r>
        <w:t>Distribuční prvky</w:t>
      </w:r>
    </w:p>
    <w:p w14:paraId="2D7F2996" w14:textId="77777777" w:rsidR="007504BA" w:rsidRDefault="007504BA" w:rsidP="007504B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Filtrovaný a ohřátý čerstvý vzduch bude přiváděn do větraných prostorů pomocí talířových ventilů. Talířové ventily budou v nerezovém provedení.</w:t>
      </w:r>
    </w:p>
    <w:p w14:paraId="026B20FC" w14:textId="77777777" w:rsidR="007504BA" w:rsidRDefault="007504BA" w:rsidP="007504B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Odtah vzduchu bude prováděn přes talířové ventily v nerezovém provedení. </w:t>
      </w:r>
    </w:p>
    <w:p w14:paraId="62DD0D94" w14:textId="77777777" w:rsidR="007504BA" w:rsidRDefault="007504BA" w:rsidP="007504BA">
      <w:pPr>
        <w:pStyle w:val="Nadpis4"/>
      </w:pPr>
      <w:r>
        <w:t>Útlum hluku</w:t>
      </w:r>
    </w:p>
    <w:p w14:paraId="555EE326" w14:textId="0CB4F3E7" w:rsidR="007504BA" w:rsidRDefault="007504BA" w:rsidP="007504B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Snížení hluku, který je emitován VZT jednotkou, bude zajištěno tlumiči hluku, které budou osazeny v potrubí mezi vnitřním prostorem a jednotkou a dále mezi jednotkou a vnějším prostorem </w:t>
      </w:r>
    </w:p>
    <w:p w14:paraId="343D075E" w14:textId="14FD9C71" w:rsidR="007504BA" w:rsidRDefault="007504BA" w:rsidP="007504B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Parametry tlumičů směrem do vnitřního prostředí jsou navrženy tak, aby zajistily snížení hluku emitovaného VZT jednotkou na hodnoty nižší než požadavek §11, nařízení vlády 272/2011 Sb., který stanoví hladinu akustického tlaku A L</w:t>
      </w:r>
      <w:r>
        <w:rPr>
          <w:rFonts w:ascii="Calibri" w:hAnsi="Calibri"/>
          <w:sz w:val="20"/>
          <w:vertAlign w:val="subscript"/>
        </w:rPr>
        <w:t>AMAX</w:t>
      </w:r>
      <w:r>
        <w:rPr>
          <w:rFonts w:ascii="Calibri" w:hAnsi="Calibri"/>
          <w:sz w:val="20"/>
        </w:rPr>
        <w:t xml:space="preserve"> na max. 40 dB pro hluk šířící se ze zdrojů uvnitř objektu.</w:t>
      </w:r>
    </w:p>
    <w:p w14:paraId="24505D78" w14:textId="78470E23" w:rsidR="007504BA" w:rsidRPr="003E1A9F" w:rsidRDefault="007504BA" w:rsidP="007504B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Pro snížení přeslechů mezi jednotlivými </w:t>
      </w:r>
      <w:r w:rsidR="00342C4C">
        <w:rPr>
          <w:rFonts w:ascii="Calibri" w:hAnsi="Calibri"/>
          <w:sz w:val="20"/>
        </w:rPr>
        <w:t>prostory</w:t>
      </w:r>
      <w:r>
        <w:rPr>
          <w:rFonts w:ascii="Calibri" w:hAnsi="Calibri"/>
          <w:sz w:val="20"/>
        </w:rPr>
        <w:t xml:space="preserve">, jsou navrženy potrubní tlumiče hluku na vstupu větracího potrubí do </w:t>
      </w:r>
      <w:r w:rsidR="00342C4C">
        <w:rPr>
          <w:rFonts w:ascii="Calibri" w:hAnsi="Calibri"/>
          <w:sz w:val="20"/>
        </w:rPr>
        <w:t>tréninkových pracovišť</w:t>
      </w:r>
      <w:r>
        <w:rPr>
          <w:rFonts w:ascii="Calibri" w:hAnsi="Calibri"/>
          <w:sz w:val="20"/>
        </w:rPr>
        <w:t>.</w:t>
      </w:r>
    </w:p>
    <w:p w14:paraId="3A1E8089" w14:textId="77777777" w:rsidR="007504BA" w:rsidRPr="00DC5C82" w:rsidRDefault="007504BA" w:rsidP="007504BA">
      <w:pPr>
        <w:pStyle w:val="Nadpis4"/>
      </w:pPr>
      <w:r>
        <w:t>Spínání a ovládání zařízení</w:t>
      </w:r>
      <w:r w:rsidRPr="00DC5C82">
        <w:t>:</w:t>
      </w:r>
    </w:p>
    <w:p w14:paraId="2DE6C4EC" w14:textId="77777777" w:rsidR="0031755A" w:rsidRDefault="0031755A" w:rsidP="0031755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VZT jednotka bude dodána společně s regulačním systémem výrobce. Regulační systém bude umožňovat nastavení teploty přiváděného vzduchu, plynulou regulaci otáček obou ventilátorů, signalizaci </w:t>
      </w:r>
      <w:r>
        <w:rPr>
          <w:rFonts w:ascii="Calibri" w:hAnsi="Calibri"/>
          <w:sz w:val="20"/>
        </w:rPr>
        <w:lastRenderedPageBreak/>
        <w:t xml:space="preserve">zanesení filtrů, možnost nastavení provozu dle týdenních spínacích hodin s intervalem sepnutí po jedné hodině, regulaci obtoku rekuperačního výměníku, ochranu rekuperátoru proti zamrznutí. Regulační systém bude dále vybaven čidlem CO2 v odtahovém potrubí před VZT jednotkou, podle kterého bude automaticky regulovat otáčky ventilátoru v době výuky. Zapojení čidla CO2 je součástí dodávky a oživení VZT jednotek. Pro noční provětrávání bude nastaven samočinný provoz dle časového programu. </w:t>
      </w:r>
    </w:p>
    <w:p w14:paraId="091D606A" w14:textId="77777777" w:rsidR="0031755A" w:rsidRDefault="0031755A" w:rsidP="0031755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Součástí zapojení a oživení VZT jednotky je osazení a zapojení čidel výskytu kouře – viz kapitola 9. Požadavky PBŘ</w:t>
      </w:r>
    </w:p>
    <w:p w14:paraId="47086B58" w14:textId="77777777" w:rsidR="0031755A" w:rsidRDefault="0031755A" w:rsidP="0031755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Regulační systém bude kompletně zapojen od výrobce, případně zapojení a zprovoznění zajistí dodavatel VZT na stavbě. Regulační i silový rozvaděč bude součástí jednotky.</w:t>
      </w:r>
    </w:p>
    <w:p w14:paraId="290AE896" w14:textId="77777777" w:rsidR="0031755A" w:rsidRDefault="0031755A" w:rsidP="0031755A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Regulace bude vybavena ovládacím tablem, na kterém bude možné nastavovat výše uvedené parametry. Ovládací tablo nebo panel doporučuji umístit v příslušné strojovně VZT. Přesná poloha bude stanovena při montáži a bude odsouhlasena provozovatelem objektu. Propojení tabla a VZT jednotky je součástí VZT dodávky VZT jednotky.</w:t>
      </w:r>
    </w:p>
    <w:p w14:paraId="6F9FC932" w14:textId="33573DB7" w:rsidR="00B714AB" w:rsidRDefault="00B714AB" w:rsidP="00B714AB">
      <w:pPr>
        <w:pStyle w:val="Nadpis2"/>
      </w:pPr>
      <w:r>
        <w:t>Pavilon F</w:t>
      </w:r>
    </w:p>
    <w:p w14:paraId="5FF684DD" w14:textId="71F90CC4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 novém pavilonu F budou </w:t>
      </w:r>
      <w:r w:rsidR="00342C4C">
        <w:rPr>
          <w:rFonts w:ascii="Calibri" w:hAnsi="Calibri"/>
          <w:sz w:val="20"/>
        </w:rPr>
        <w:t xml:space="preserve">vybudována tréninková pracoviště </w:t>
      </w:r>
      <w:r>
        <w:rPr>
          <w:rFonts w:ascii="Calibri" w:hAnsi="Calibri"/>
          <w:sz w:val="20"/>
        </w:rPr>
        <w:t xml:space="preserve">a hygienická zařízení. Pro každé podlaží bude osazena samostatná vzduchotechnická jednotka.  Jednotka bude zajišťovat rovnotlaké větrání </w:t>
      </w:r>
      <w:r w:rsidR="00D9500F">
        <w:rPr>
          <w:rFonts w:ascii="Calibri" w:hAnsi="Calibri"/>
          <w:sz w:val="20"/>
        </w:rPr>
        <w:t>tréninkových pracovišť</w:t>
      </w:r>
      <w:r>
        <w:rPr>
          <w:rFonts w:ascii="Calibri" w:hAnsi="Calibri"/>
          <w:sz w:val="20"/>
        </w:rPr>
        <w:t xml:space="preserve"> a zároveň bude zajišťovat větrání chodby a hygienického zázemí. Hygienické zázemí bude větráno podtlakově a chodba přetlakově. Přefuk vzduchu mezi těmito prostory bude řešen pomocí dveřních mřížek.</w:t>
      </w:r>
    </w:p>
    <w:p w14:paraId="0F53FC50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Odpadní vzduch z jednotky bude vyfukován do vnějšího prostoru přes fasádu. Čerstvý vzduch do jednotky bude nasáván přes fasádu. Vzdálenosti mezi přívodem a odvodem vzduchu budou minimálně 1,5 m.</w:t>
      </w:r>
    </w:p>
    <w:p w14:paraId="24033D5D" w14:textId="77777777" w:rsidR="00B714AB" w:rsidRDefault="00B714AB" w:rsidP="00B714AB">
      <w:pPr>
        <w:pStyle w:val="Nadpis3"/>
      </w:pPr>
      <w:r>
        <w:t>Množství větracího vzduchu</w:t>
      </w:r>
    </w:p>
    <w:p w14:paraId="2B55EA62" w14:textId="0A4D0515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Výměna vzduchu je navržena dle počtu zařizovacích předmětů a dle počtu osob </w:t>
      </w:r>
      <w:r w:rsidR="009654DC">
        <w:rPr>
          <w:rFonts w:ascii="Calibri" w:hAnsi="Calibri"/>
          <w:sz w:val="20"/>
        </w:rPr>
        <w:t>v prostoru tréninkových pracovišť.</w:t>
      </w:r>
    </w:p>
    <w:p w14:paraId="1A0D8406" w14:textId="77777777" w:rsidR="00B714AB" w:rsidRDefault="00B714AB" w:rsidP="00B714AB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Hygienické zařízení:</w:t>
      </w:r>
    </w:p>
    <w:p w14:paraId="138EAC87" w14:textId="77777777" w:rsidR="00B714AB" w:rsidRDefault="00B714AB" w:rsidP="00B714AB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WC mísa: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50 m3/h</w:t>
      </w:r>
    </w:p>
    <w:p w14:paraId="637D826B" w14:textId="77777777" w:rsidR="00B714AB" w:rsidRDefault="00B714AB" w:rsidP="00B714AB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WC pisoár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25 m3/h</w:t>
      </w:r>
    </w:p>
    <w:p w14:paraId="610138BB" w14:textId="77777777" w:rsidR="00B714AB" w:rsidRDefault="00B714AB" w:rsidP="00B714AB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Umyvadlo: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30 m3/h</w:t>
      </w:r>
    </w:p>
    <w:p w14:paraId="06EA536D" w14:textId="77777777" w:rsidR="00B714AB" w:rsidRDefault="00B714AB" w:rsidP="00B714AB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Sprcha/vana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150 m3/h</w:t>
      </w:r>
    </w:p>
    <w:p w14:paraId="668F28E1" w14:textId="77777777" w:rsidR="00B714AB" w:rsidRDefault="00B714AB" w:rsidP="00B714AB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Výlevka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50 m3/h</w:t>
      </w:r>
    </w:p>
    <w:p w14:paraId="1D2026FE" w14:textId="77777777" w:rsidR="00B714AB" w:rsidRDefault="00B714AB" w:rsidP="00B714AB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Celkem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390 m3/h</w:t>
      </w:r>
    </w:p>
    <w:p w14:paraId="75849D49" w14:textId="77777777" w:rsidR="00B714AB" w:rsidRDefault="00B714AB" w:rsidP="00B714AB">
      <w:pPr>
        <w:ind w:firstLine="578"/>
        <w:rPr>
          <w:rFonts w:ascii="Calibri" w:hAnsi="Calibri"/>
          <w:sz w:val="20"/>
        </w:rPr>
      </w:pPr>
    </w:p>
    <w:p w14:paraId="7B92F081" w14:textId="784C12AB" w:rsidR="00B714AB" w:rsidRDefault="00D9500F" w:rsidP="00B714AB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Tréninkové pracoviště</w:t>
      </w:r>
      <w:r w:rsidR="00B714AB">
        <w:rPr>
          <w:rFonts w:ascii="Calibri" w:hAnsi="Calibri"/>
          <w:sz w:val="20"/>
        </w:rPr>
        <w:tab/>
      </w:r>
      <w:r w:rsidR="00B714AB">
        <w:rPr>
          <w:rFonts w:ascii="Calibri" w:hAnsi="Calibri"/>
          <w:sz w:val="20"/>
        </w:rPr>
        <w:tab/>
      </w:r>
      <w:r w:rsidR="00B714AB">
        <w:rPr>
          <w:rFonts w:ascii="Calibri" w:hAnsi="Calibri"/>
          <w:sz w:val="20"/>
        </w:rPr>
        <w:tab/>
        <w:t>20 m3/h/žáka</w:t>
      </w:r>
    </w:p>
    <w:p w14:paraId="4F216FC9" w14:textId="77777777" w:rsidR="00B714AB" w:rsidRDefault="00B714AB" w:rsidP="00B714AB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70 m3/h/učitel</w:t>
      </w:r>
    </w:p>
    <w:p w14:paraId="50CA53A7" w14:textId="0433C01C" w:rsidR="00B714AB" w:rsidRDefault="00B714AB" w:rsidP="00B714AB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14 x 20 m3/h + 70 m3/h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 xml:space="preserve">350 m3/h </w:t>
      </w:r>
      <w:r w:rsidR="00C71719">
        <w:rPr>
          <w:rFonts w:ascii="Calibri" w:hAnsi="Calibri"/>
          <w:sz w:val="20"/>
        </w:rPr>
        <w:t>tréninkové pracoviště</w:t>
      </w:r>
    </w:p>
    <w:p w14:paraId="7CF7FB24" w14:textId="77777777" w:rsidR="00B714AB" w:rsidRDefault="00B714AB" w:rsidP="00B714AB">
      <w:pPr>
        <w:ind w:firstLine="578"/>
        <w:rPr>
          <w:rFonts w:ascii="Calibri" w:hAnsi="Calibri"/>
          <w:sz w:val="20"/>
        </w:rPr>
      </w:pPr>
    </w:p>
    <w:p w14:paraId="506A8D3D" w14:textId="35449A8D" w:rsidR="00B714AB" w:rsidRDefault="00B714AB" w:rsidP="00B714AB">
      <w:pPr>
        <w:ind w:firstLine="578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Zařizovací předměty v hygienických zařízeních byly převzaty ze stavebně architektonického řešení. Počty osob v</w:t>
      </w:r>
      <w:r w:rsidR="00031A01">
        <w:rPr>
          <w:rFonts w:ascii="Calibri" w:hAnsi="Calibri"/>
          <w:sz w:val="20"/>
        </w:rPr>
        <w:t> tréninkových prostorech</w:t>
      </w:r>
      <w:r>
        <w:rPr>
          <w:rFonts w:ascii="Calibri" w:hAnsi="Calibri"/>
          <w:sz w:val="20"/>
        </w:rPr>
        <w:t xml:space="preserve"> vycházejí z počtu lavic a židlí. Jedná se o maximální možný počet osob.</w:t>
      </w:r>
    </w:p>
    <w:p w14:paraId="22B92C10" w14:textId="77777777" w:rsidR="00B714AB" w:rsidRDefault="00B714AB" w:rsidP="00B714AB">
      <w:pPr>
        <w:pStyle w:val="Nadpis4"/>
      </w:pPr>
      <w:r>
        <w:t>Parametry jednotek</w:t>
      </w:r>
    </w:p>
    <w:p w14:paraId="34DC1F8E" w14:textId="4D48F8BA" w:rsidR="00B714AB" w:rsidRPr="00044506" w:rsidRDefault="00B714AB" w:rsidP="00F36430">
      <w:pPr>
        <w:numPr>
          <w:ilvl w:val="0"/>
          <w:numId w:val="18"/>
        </w:numPr>
        <w:rPr>
          <w:b/>
          <w:bCs/>
          <w:u w:val="single"/>
        </w:rPr>
      </w:pPr>
      <w:r w:rsidRPr="00044506">
        <w:rPr>
          <w:b/>
          <w:bCs/>
          <w:u w:val="single"/>
        </w:rPr>
        <w:t>Nadzemní podlaží</w:t>
      </w:r>
    </w:p>
    <w:p w14:paraId="7BB357D5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Větrání bude zajišťovat kompaktní VZT jednotka osazená ve strojovně VZT je navržena jednotka v parapetním provedení</w:t>
      </w:r>
    </w:p>
    <w:p w14:paraId="2A3D90FF" w14:textId="77777777" w:rsidR="00B714AB" w:rsidRDefault="00B714AB" w:rsidP="00B714AB">
      <w:p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Základní parametry jednotky:</w:t>
      </w:r>
    </w:p>
    <w:p w14:paraId="16F061FA" w14:textId="615BFC7A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Množství přiváděného odváděného vzduchu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F36430">
        <w:rPr>
          <w:rFonts w:ascii="Calibri" w:hAnsi="Calibri"/>
          <w:sz w:val="20"/>
        </w:rPr>
        <w:t>2850</w:t>
      </w:r>
      <w:r>
        <w:rPr>
          <w:rFonts w:ascii="Calibri" w:hAnsi="Calibri"/>
          <w:sz w:val="20"/>
        </w:rPr>
        <w:t xml:space="preserve"> m3/h (</w:t>
      </w:r>
      <w:r w:rsidR="00F36430">
        <w:rPr>
          <w:rFonts w:ascii="Calibri" w:hAnsi="Calibri"/>
          <w:sz w:val="20"/>
        </w:rPr>
        <w:t>5</w:t>
      </w:r>
      <w:r>
        <w:rPr>
          <w:rFonts w:ascii="Calibri" w:hAnsi="Calibri"/>
          <w:sz w:val="20"/>
        </w:rPr>
        <w:t>00 Pa)</w:t>
      </w:r>
    </w:p>
    <w:p w14:paraId="1EEB7768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Filtrace přívod/ odvod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F7/G4</w:t>
      </w:r>
    </w:p>
    <w:p w14:paraId="4A50A47A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Účinnost rekuperace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min 90%</w:t>
      </w:r>
    </w:p>
    <w:p w14:paraId="12C2B20B" w14:textId="3CFA82FA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Elektrický ohřev vzduchu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924BAE">
        <w:rPr>
          <w:rFonts w:ascii="Calibri" w:hAnsi="Calibri"/>
          <w:sz w:val="20"/>
        </w:rPr>
        <w:t>7</w:t>
      </w:r>
      <w:r>
        <w:rPr>
          <w:rFonts w:ascii="Calibri" w:hAnsi="Calibri"/>
          <w:sz w:val="20"/>
        </w:rPr>
        <w:t>,2 kW</w:t>
      </w:r>
    </w:p>
    <w:p w14:paraId="5234FBAE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By-passová klapka rekuperátoru 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ANO, el. ovládaná</w:t>
      </w:r>
    </w:p>
    <w:p w14:paraId="55A81814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Regulační systém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ANO, součást jednotky</w:t>
      </w:r>
    </w:p>
    <w:p w14:paraId="2CB09740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Plynulá regulace otáček ventilátoru přívod/odvod</w:t>
      </w:r>
      <w:r>
        <w:rPr>
          <w:rFonts w:ascii="Calibri" w:hAnsi="Calibri"/>
          <w:sz w:val="20"/>
        </w:rPr>
        <w:tab/>
        <w:t>ANO/ANO</w:t>
      </w:r>
    </w:p>
    <w:p w14:paraId="0DA73FE1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Pružné manžety na vstupních/výstupních hrdlech</w:t>
      </w:r>
      <w:r>
        <w:rPr>
          <w:rFonts w:ascii="Calibri" w:hAnsi="Calibri"/>
          <w:sz w:val="20"/>
        </w:rPr>
        <w:tab/>
        <w:t>ANO/ANO</w:t>
      </w:r>
    </w:p>
    <w:p w14:paraId="644A551B" w14:textId="77777777" w:rsidR="00B714AB" w:rsidRDefault="00B714AB" w:rsidP="00B714AB">
      <w:pPr>
        <w:ind w:firstLine="576"/>
        <w:rPr>
          <w:rFonts w:ascii="Calibri" w:hAnsi="Calibri"/>
          <w:sz w:val="20"/>
        </w:rPr>
      </w:pPr>
    </w:p>
    <w:p w14:paraId="12AFD9C2" w14:textId="77777777" w:rsidR="00B714AB" w:rsidRPr="00044506" w:rsidRDefault="00B714AB" w:rsidP="00F36430">
      <w:pPr>
        <w:numPr>
          <w:ilvl w:val="0"/>
          <w:numId w:val="18"/>
        </w:numPr>
        <w:rPr>
          <w:b/>
          <w:bCs/>
          <w:u w:val="single"/>
        </w:rPr>
      </w:pPr>
      <w:r w:rsidRPr="00044506">
        <w:rPr>
          <w:b/>
          <w:bCs/>
          <w:u w:val="single"/>
        </w:rPr>
        <w:t>Nadzemní podlaží</w:t>
      </w:r>
    </w:p>
    <w:p w14:paraId="7F419EFF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lastRenderedPageBreak/>
        <w:t>Větrání bude zajišťovat kompaktní VZT jednotka osazená ve strojovně VZT je navržena jednotka v parapetním provedení</w:t>
      </w:r>
    </w:p>
    <w:p w14:paraId="137D8D55" w14:textId="77777777" w:rsidR="00B714AB" w:rsidRDefault="00B714AB" w:rsidP="00B714AB">
      <w:p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Základní parametry jednotky:</w:t>
      </w:r>
    </w:p>
    <w:p w14:paraId="52A3B08C" w14:textId="28276596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Množství přiváděného odváděného vzduchu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924BAE">
        <w:rPr>
          <w:rFonts w:ascii="Calibri" w:hAnsi="Calibri"/>
          <w:sz w:val="20"/>
        </w:rPr>
        <w:t>2150</w:t>
      </w:r>
      <w:r>
        <w:rPr>
          <w:rFonts w:ascii="Calibri" w:hAnsi="Calibri"/>
          <w:sz w:val="20"/>
        </w:rPr>
        <w:t xml:space="preserve"> m3/h (</w:t>
      </w:r>
      <w:r w:rsidR="00924BAE">
        <w:rPr>
          <w:rFonts w:ascii="Calibri" w:hAnsi="Calibri"/>
          <w:sz w:val="20"/>
        </w:rPr>
        <w:t>5</w:t>
      </w:r>
      <w:r>
        <w:rPr>
          <w:rFonts w:ascii="Calibri" w:hAnsi="Calibri"/>
          <w:sz w:val="20"/>
        </w:rPr>
        <w:t>00 Pa)</w:t>
      </w:r>
    </w:p>
    <w:p w14:paraId="6CB8CD50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Filtrace přívod/ odvod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F7/G4</w:t>
      </w:r>
    </w:p>
    <w:p w14:paraId="08A969D5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Účinnost rekuperace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min 90%</w:t>
      </w:r>
    </w:p>
    <w:p w14:paraId="664DB5EA" w14:textId="57EC217E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Elektrický ohřev vzduchu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="00924BAE">
        <w:rPr>
          <w:rFonts w:ascii="Calibri" w:hAnsi="Calibri"/>
          <w:sz w:val="20"/>
        </w:rPr>
        <w:t>4</w:t>
      </w:r>
      <w:r>
        <w:rPr>
          <w:rFonts w:ascii="Calibri" w:hAnsi="Calibri"/>
          <w:sz w:val="20"/>
        </w:rPr>
        <w:t>,</w:t>
      </w:r>
      <w:r w:rsidR="00924BAE">
        <w:rPr>
          <w:rFonts w:ascii="Calibri" w:hAnsi="Calibri"/>
          <w:sz w:val="20"/>
        </w:rPr>
        <w:t>2</w:t>
      </w:r>
      <w:r>
        <w:rPr>
          <w:rFonts w:ascii="Calibri" w:hAnsi="Calibri"/>
          <w:sz w:val="20"/>
        </w:rPr>
        <w:t>kW</w:t>
      </w:r>
    </w:p>
    <w:p w14:paraId="4E48D249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By-passová klapka rekuperátoru 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ANO, el. ovládaná</w:t>
      </w:r>
    </w:p>
    <w:p w14:paraId="5AB81329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Regulační systém</w:t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  <w:t>ANO, součást jednotky</w:t>
      </w:r>
    </w:p>
    <w:p w14:paraId="62C3E129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Plynulá regulace otáček ventilátoru přívod/odvod</w:t>
      </w:r>
      <w:r>
        <w:rPr>
          <w:rFonts w:ascii="Calibri" w:hAnsi="Calibri"/>
          <w:sz w:val="20"/>
        </w:rPr>
        <w:tab/>
        <w:t>ANO/ANO</w:t>
      </w:r>
    </w:p>
    <w:p w14:paraId="0FA1D6DC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Pružné manžety na vstupních/výstupních hrdlech</w:t>
      </w:r>
      <w:r>
        <w:rPr>
          <w:rFonts w:ascii="Calibri" w:hAnsi="Calibri"/>
          <w:sz w:val="20"/>
        </w:rPr>
        <w:tab/>
        <w:t>ANO/ANO</w:t>
      </w:r>
    </w:p>
    <w:p w14:paraId="4EBC7E27" w14:textId="77777777" w:rsidR="00B714AB" w:rsidRPr="00974B2E" w:rsidRDefault="00B714AB" w:rsidP="00B714AB">
      <w:pPr>
        <w:pStyle w:val="Nadpis4"/>
      </w:pPr>
      <w:r w:rsidRPr="00974B2E">
        <w:t>Rozvody</w:t>
      </w:r>
    </w:p>
    <w:p w14:paraId="30407BE8" w14:textId="77777777" w:rsidR="00B714AB" w:rsidRDefault="00B714AB" w:rsidP="00B714AB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Potrubní rozvody VZT budou celé provedeny ze SPIRO potrubí. Jedná se o falcované kruhové potrubí z pozinkovaného plechu. </w:t>
      </w:r>
    </w:p>
    <w:p w14:paraId="34DE2FAD" w14:textId="0E033555" w:rsidR="00B714AB" w:rsidRDefault="00B714AB" w:rsidP="00B714AB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Potrubní rozvody jsou přednostně navrženy ve společných prostorech (chodby, WC) a do </w:t>
      </w:r>
      <w:r w:rsidR="002F6DA6">
        <w:rPr>
          <w:rFonts w:ascii="Calibri" w:hAnsi="Calibri"/>
          <w:sz w:val="20"/>
        </w:rPr>
        <w:t>prostoru tréninkových pracovišť</w:t>
      </w:r>
      <w:r>
        <w:rPr>
          <w:rFonts w:ascii="Calibri" w:hAnsi="Calibri"/>
          <w:sz w:val="20"/>
        </w:rPr>
        <w:t xml:space="preserve"> jsou řešeny pouze odbočky.</w:t>
      </w:r>
    </w:p>
    <w:p w14:paraId="4AD7C2C2" w14:textId="77777777" w:rsidR="00B714AB" w:rsidRDefault="00B714AB" w:rsidP="00B714AB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Potrubí bude vedeno co nejblíže pod stropem a bude opláštěno SDK „kastlíky“. Opláštění potrubí je součástí stavební části.</w:t>
      </w:r>
    </w:p>
    <w:p w14:paraId="66A0BB4A" w14:textId="77777777" w:rsidR="00656D27" w:rsidRDefault="00656D27" w:rsidP="00656D27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Potrubí mezi VZT jednotkou a vnějším prostředím (výfuk i sání) bude opatřeno samolepící tepelnou izolací s vnějším hliníkovou folií. Tl. Izolace bude nejméně 30 mm.</w:t>
      </w:r>
    </w:p>
    <w:p w14:paraId="453A045B" w14:textId="77777777" w:rsidR="00ED428D" w:rsidRDefault="00ED428D" w:rsidP="00ED428D">
      <w:pPr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 projektu je uvažováno napojení talířových ventilů přímo na kruhové potrubí. Zhotovitel může pro napojení talířových ventilů použít ohebné hadice. Hadice nejsou uvedeny ve výkazu výměr.</w:t>
      </w:r>
    </w:p>
    <w:p w14:paraId="52576E2F" w14:textId="77777777" w:rsidR="00B714AB" w:rsidRDefault="00B714AB" w:rsidP="00B714AB">
      <w:pPr>
        <w:pStyle w:val="Nadpis4"/>
      </w:pPr>
      <w:r>
        <w:t>Distribuční prvky</w:t>
      </w:r>
    </w:p>
    <w:p w14:paraId="7F2AD584" w14:textId="77777777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Filtrovaný a ohřátý čerstvý vzduch bude přiváděn do větraných prostorů pomocí talířových ventilů. Talířové ventily budou v nerezovém provedení.</w:t>
      </w:r>
    </w:p>
    <w:p w14:paraId="39EB06E6" w14:textId="77777777" w:rsidR="00B61173" w:rsidRDefault="00B714AB" w:rsidP="00B61173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Odtah vzduchu bude prováděn přes talířové ventily v nerezovém provedení. </w:t>
      </w:r>
    </w:p>
    <w:p w14:paraId="34E168A0" w14:textId="16AB04FC" w:rsidR="00B714AB" w:rsidRDefault="00B714AB" w:rsidP="00B61173">
      <w:pPr>
        <w:pStyle w:val="Nadpis4"/>
      </w:pPr>
      <w:r>
        <w:t>Útlum hluku</w:t>
      </w:r>
    </w:p>
    <w:p w14:paraId="46778350" w14:textId="3C441940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Snížení hluku, který je emitován VZT jednotkou, bude zajištěno tlumiči hluku, které budou osazeny v </w:t>
      </w:r>
      <w:r w:rsidR="00743822">
        <w:rPr>
          <w:rFonts w:ascii="Calibri" w:hAnsi="Calibri"/>
          <w:sz w:val="20"/>
        </w:rPr>
        <w:t>potrubí mezi</w:t>
      </w:r>
      <w:r>
        <w:rPr>
          <w:rFonts w:ascii="Calibri" w:hAnsi="Calibri"/>
          <w:sz w:val="20"/>
        </w:rPr>
        <w:t xml:space="preserve"> vnitřním prostorem a jednotkou a dále mezi jednotkou a vnějším prostorem </w:t>
      </w:r>
    </w:p>
    <w:p w14:paraId="71F56EF3" w14:textId="03D34A16" w:rsidR="00B714AB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Parametry tlumičů směrem do vnitřního prostředí jsou navrženy tak, aby zajistily snížení hluku emitovaného VZT jednotkou na hodnoty nižší než požadavek §11, nařízení vlády 272/2011 Sb., který stanoví hladinu akustického </w:t>
      </w:r>
      <w:r w:rsidR="00743822">
        <w:rPr>
          <w:rFonts w:ascii="Calibri" w:hAnsi="Calibri"/>
          <w:sz w:val="20"/>
        </w:rPr>
        <w:t>tlaku A</w:t>
      </w:r>
      <w:r>
        <w:rPr>
          <w:rFonts w:ascii="Calibri" w:hAnsi="Calibri"/>
          <w:sz w:val="20"/>
        </w:rPr>
        <w:t xml:space="preserve"> L</w:t>
      </w:r>
      <w:r>
        <w:rPr>
          <w:rFonts w:ascii="Calibri" w:hAnsi="Calibri"/>
          <w:sz w:val="20"/>
          <w:vertAlign w:val="subscript"/>
        </w:rPr>
        <w:t>AMAX</w:t>
      </w:r>
      <w:r>
        <w:rPr>
          <w:rFonts w:ascii="Calibri" w:hAnsi="Calibri"/>
          <w:sz w:val="20"/>
        </w:rPr>
        <w:t xml:space="preserve"> na max. 40 dB pro hluk šířící se ze zdrojů uvnitř objektu.</w:t>
      </w:r>
    </w:p>
    <w:p w14:paraId="6FAE46C7" w14:textId="6E66F74C" w:rsidR="00B714AB" w:rsidRPr="003E1A9F" w:rsidRDefault="00B714AB" w:rsidP="00B714A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Pro snížení přeslechů mezi jednotlivými </w:t>
      </w:r>
      <w:r w:rsidR="00684CAF">
        <w:rPr>
          <w:rFonts w:ascii="Calibri" w:hAnsi="Calibri"/>
          <w:sz w:val="20"/>
        </w:rPr>
        <w:t>tré</w:t>
      </w:r>
      <w:r w:rsidR="00A63FA0">
        <w:rPr>
          <w:rFonts w:ascii="Calibri" w:hAnsi="Calibri"/>
          <w:sz w:val="20"/>
        </w:rPr>
        <w:t>ninkovými pracovišti</w:t>
      </w:r>
      <w:r>
        <w:rPr>
          <w:rFonts w:ascii="Calibri" w:hAnsi="Calibri"/>
          <w:sz w:val="20"/>
        </w:rPr>
        <w:t xml:space="preserve">, jsou navrženy potrubní tlumiče hluku na vstupu větracího potrubí do </w:t>
      </w:r>
      <w:r w:rsidR="00A63FA0">
        <w:rPr>
          <w:rFonts w:ascii="Calibri" w:hAnsi="Calibri"/>
          <w:sz w:val="20"/>
        </w:rPr>
        <w:t>větraného prostoru</w:t>
      </w:r>
      <w:r>
        <w:rPr>
          <w:rFonts w:ascii="Calibri" w:hAnsi="Calibri"/>
          <w:sz w:val="20"/>
        </w:rPr>
        <w:t>.</w:t>
      </w:r>
    </w:p>
    <w:p w14:paraId="0BDE2CB8" w14:textId="77777777" w:rsidR="00B714AB" w:rsidRPr="00DC5C82" w:rsidRDefault="00B714AB" w:rsidP="00B714AB">
      <w:pPr>
        <w:pStyle w:val="Nadpis4"/>
      </w:pPr>
      <w:r>
        <w:t>Spínání a ovládání zařízení</w:t>
      </w:r>
      <w:r w:rsidRPr="00DC5C82">
        <w:t>:</w:t>
      </w:r>
    </w:p>
    <w:p w14:paraId="2D160F4B" w14:textId="77777777" w:rsidR="00D14014" w:rsidRDefault="00D14014" w:rsidP="00D14014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VZT jednotka bude dodána společně s regulačním systémem výrobce. Regulační systém bude umožňovat nastavení teploty přiváděného vzduchu, plynulou regulaci otáček obou ventilátorů, signalizaci zanesení filtrů, možnost nastavení provozu dle týdenních spínacích hodin s intervalem sepnutí po jedné hodině, regulaci obtoku rekuperačního výměníku, ochranu rekuperátoru proti zamrznutí. Regulační systém bude dále vybaven čidlem CO2 v odtahovém potrubí před VZT jednotkou, podle kterého bude automaticky regulovat otáčky ventilátoru v době výuky. Zapojení čidla CO2 je součástí dodávky a oživení VZT jednotek. Pro noční provětrávání bude nastaven samočinný provoz dle časového programu. </w:t>
      </w:r>
    </w:p>
    <w:p w14:paraId="42557FB5" w14:textId="77777777" w:rsidR="00D14014" w:rsidRDefault="00D14014" w:rsidP="00D14014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Součástí zapojení a oživení VZT jednotky je osazení a zapojení čidel výskytu kouře – viz kapitola 9. Požadavky PBŘ</w:t>
      </w:r>
    </w:p>
    <w:p w14:paraId="65112193" w14:textId="77777777" w:rsidR="00D14014" w:rsidRDefault="00D14014" w:rsidP="00D14014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Regulační systém bude kompletně zapojen od výrobce, případně zapojení a zprovoznění zajistí dodavatel VZT na stavbě. Regulační i silový rozvaděč bude součástí jednotky.</w:t>
      </w:r>
    </w:p>
    <w:p w14:paraId="5D41EC40" w14:textId="77777777" w:rsidR="00D14014" w:rsidRDefault="00D14014" w:rsidP="00D14014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Regulace bude vybavena ovládacím tablem, na kterém bude možné nastavovat výše uvedené parametry. Ovládací tablo nebo panel doporučuji umístit v příslušné strojovně VZT. Přesná poloha bude stanovena při montáži a bude odsouhlasena provozovatelem objektu. Propojení tabla a VZT jednotky je součástí VZT dodávky VZT jednotky.</w:t>
      </w:r>
    </w:p>
    <w:p w14:paraId="4FA9A5A8" w14:textId="77777777" w:rsidR="008748BC" w:rsidRDefault="008748BC" w:rsidP="00674E4F">
      <w:pPr>
        <w:ind w:firstLine="576"/>
        <w:rPr>
          <w:rFonts w:ascii="Calibri" w:hAnsi="Calibri"/>
          <w:sz w:val="20"/>
        </w:rPr>
      </w:pPr>
    </w:p>
    <w:p w14:paraId="70F41875" w14:textId="5A338EBB" w:rsidR="008748BC" w:rsidRPr="00DC5C82" w:rsidRDefault="00561E58" w:rsidP="008748BC">
      <w:pPr>
        <w:pStyle w:val="Nadpis1"/>
      </w:pPr>
      <w:r>
        <w:lastRenderedPageBreak/>
        <w:t>Chlazení m.č. F.1.07</w:t>
      </w:r>
    </w:p>
    <w:p w14:paraId="14601256" w14:textId="76F8FF1D" w:rsidR="00E341F5" w:rsidRPr="00E341F5" w:rsidRDefault="00E341F5" w:rsidP="00E341F5">
      <w:pPr>
        <w:pStyle w:val="Zkladntext"/>
        <w:ind w:firstLine="576"/>
        <w:rPr>
          <w:rFonts w:ascii="Calibri" w:hAnsi="Calibri" w:cs="Calibri"/>
          <w:sz w:val="20"/>
        </w:rPr>
      </w:pPr>
      <w:r w:rsidRPr="00E341F5">
        <w:rPr>
          <w:rFonts w:ascii="Calibri" w:hAnsi="Calibri" w:cs="Calibri"/>
          <w:sz w:val="20"/>
        </w:rPr>
        <w:t>Pro zajištění chlazení</w:t>
      </w:r>
      <w:r w:rsidR="00357528">
        <w:rPr>
          <w:rFonts w:ascii="Calibri" w:hAnsi="Calibri" w:cs="Calibri"/>
          <w:sz w:val="20"/>
        </w:rPr>
        <w:t xml:space="preserve"> technické místnosti IT</w:t>
      </w:r>
      <w:r w:rsidRPr="00E341F5">
        <w:rPr>
          <w:rFonts w:ascii="Calibri" w:hAnsi="Calibri" w:cs="Calibri"/>
          <w:sz w:val="20"/>
        </w:rPr>
        <w:t xml:space="preserve"> je navržena samostatná splitová klimatizační jednotka. Jedná se o sest</w:t>
      </w:r>
      <w:r w:rsidR="00357528">
        <w:rPr>
          <w:rFonts w:ascii="Calibri" w:hAnsi="Calibri" w:cs="Calibri"/>
          <w:sz w:val="20"/>
        </w:rPr>
        <w:t>a</w:t>
      </w:r>
      <w:r w:rsidRPr="00E341F5">
        <w:rPr>
          <w:rFonts w:ascii="Calibri" w:hAnsi="Calibri" w:cs="Calibri"/>
          <w:sz w:val="20"/>
        </w:rPr>
        <w:t>vu vnější a vnitřní jednotky.</w:t>
      </w:r>
    </w:p>
    <w:p w14:paraId="44AC3A7E" w14:textId="04282882" w:rsidR="00E341F5" w:rsidRPr="00E341F5" w:rsidRDefault="00E341F5" w:rsidP="00E341F5">
      <w:pPr>
        <w:pStyle w:val="Zkladntext"/>
        <w:ind w:firstLine="576"/>
        <w:rPr>
          <w:rFonts w:ascii="Calibri" w:hAnsi="Calibri" w:cs="Calibri"/>
          <w:sz w:val="20"/>
        </w:rPr>
      </w:pPr>
      <w:r w:rsidRPr="00E341F5">
        <w:rPr>
          <w:rFonts w:ascii="Calibri" w:hAnsi="Calibri" w:cs="Calibri"/>
          <w:sz w:val="20"/>
        </w:rPr>
        <w:t xml:space="preserve">Vnější </w:t>
      </w:r>
      <w:r w:rsidR="00357528">
        <w:rPr>
          <w:rFonts w:ascii="Calibri" w:hAnsi="Calibri" w:cs="Calibri"/>
          <w:sz w:val="20"/>
        </w:rPr>
        <w:t>k</w:t>
      </w:r>
      <w:r w:rsidRPr="00E341F5">
        <w:rPr>
          <w:rFonts w:ascii="Calibri" w:hAnsi="Calibri" w:cs="Calibri"/>
          <w:sz w:val="20"/>
        </w:rPr>
        <w:t>ondenzační jednotka bude umístěna na obvodové stěně</w:t>
      </w:r>
      <w:r w:rsidR="00357528">
        <w:rPr>
          <w:rFonts w:ascii="Calibri" w:hAnsi="Calibri" w:cs="Calibri"/>
          <w:sz w:val="20"/>
        </w:rPr>
        <w:t>,</w:t>
      </w:r>
      <w:r w:rsidRPr="00E341F5">
        <w:rPr>
          <w:rFonts w:ascii="Calibri" w:hAnsi="Calibri" w:cs="Calibri"/>
          <w:sz w:val="20"/>
        </w:rPr>
        <w:t xml:space="preserve"> na fasádě, spodní hrana ve výšce cca 2,5m nad terénem</w:t>
      </w:r>
      <w:r w:rsidR="00686C9F">
        <w:rPr>
          <w:rFonts w:ascii="Calibri" w:hAnsi="Calibri" w:cs="Calibri"/>
          <w:sz w:val="20"/>
        </w:rPr>
        <w:t xml:space="preserve">. </w:t>
      </w:r>
      <w:r w:rsidRPr="00E341F5">
        <w:rPr>
          <w:rFonts w:ascii="Calibri" w:hAnsi="Calibri" w:cs="Calibri"/>
          <w:sz w:val="20"/>
        </w:rPr>
        <w:t>Poloha vnější jednotky j</w:t>
      </w:r>
      <w:r w:rsidR="00686C9F">
        <w:rPr>
          <w:rFonts w:ascii="Calibri" w:hAnsi="Calibri" w:cs="Calibri"/>
          <w:sz w:val="20"/>
        </w:rPr>
        <w:t>e</w:t>
      </w:r>
      <w:r w:rsidRPr="00E341F5">
        <w:rPr>
          <w:rFonts w:ascii="Calibri" w:hAnsi="Calibri" w:cs="Calibri"/>
          <w:sz w:val="20"/>
        </w:rPr>
        <w:t xml:space="preserve"> patrn</w:t>
      </w:r>
      <w:r w:rsidR="00686C9F">
        <w:rPr>
          <w:rFonts w:ascii="Calibri" w:hAnsi="Calibri" w:cs="Calibri"/>
          <w:sz w:val="20"/>
        </w:rPr>
        <w:t>á</w:t>
      </w:r>
      <w:r w:rsidRPr="00E341F5">
        <w:rPr>
          <w:rFonts w:ascii="Calibri" w:hAnsi="Calibri" w:cs="Calibri"/>
          <w:sz w:val="20"/>
        </w:rPr>
        <w:t xml:space="preserve"> z výkresové části PD. Pro kotvení jednotky budou použity dvě nástěnné žárově zinkované konzoly. </w:t>
      </w:r>
    </w:p>
    <w:p w14:paraId="1E4CD808" w14:textId="7C6B9831" w:rsidR="00E341F5" w:rsidRPr="00E341F5" w:rsidRDefault="00E341F5" w:rsidP="00E341F5">
      <w:pPr>
        <w:pStyle w:val="Zkladntext"/>
        <w:ind w:firstLine="576"/>
        <w:rPr>
          <w:rFonts w:ascii="Calibri" w:hAnsi="Calibri" w:cs="Calibri"/>
          <w:sz w:val="20"/>
        </w:rPr>
      </w:pPr>
      <w:r w:rsidRPr="00E341F5">
        <w:rPr>
          <w:rFonts w:ascii="Calibri" w:hAnsi="Calibri" w:cs="Calibri"/>
          <w:sz w:val="20"/>
        </w:rPr>
        <w:t>Vnitřní jednotka bude osazena do výšky cca 2,</w:t>
      </w:r>
      <w:r w:rsidR="00686C9F">
        <w:rPr>
          <w:rFonts w:ascii="Calibri" w:hAnsi="Calibri" w:cs="Calibri"/>
          <w:sz w:val="20"/>
        </w:rPr>
        <w:t>1</w:t>
      </w:r>
      <w:r w:rsidRPr="00E341F5">
        <w:rPr>
          <w:rFonts w:ascii="Calibri" w:hAnsi="Calibri" w:cs="Calibri"/>
          <w:sz w:val="20"/>
        </w:rPr>
        <w:t xml:space="preserve"> m nad podlahou (spodní hrana).</w:t>
      </w:r>
    </w:p>
    <w:p w14:paraId="05085FBC" w14:textId="77777777" w:rsidR="00E341F5" w:rsidRPr="00E341F5" w:rsidRDefault="00E341F5" w:rsidP="00E341F5">
      <w:pPr>
        <w:pStyle w:val="Zkladntext"/>
        <w:ind w:firstLine="576"/>
        <w:rPr>
          <w:rFonts w:ascii="Calibri" w:hAnsi="Calibri" w:cs="Calibri"/>
          <w:sz w:val="20"/>
        </w:rPr>
      </w:pPr>
      <w:r w:rsidRPr="00E341F5">
        <w:rPr>
          <w:rFonts w:ascii="Calibri" w:hAnsi="Calibri" w:cs="Calibri"/>
          <w:sz w:val="20"/>
        </w:rPr>
        <w:t xml:space="preserve">Jednotka bude ovládána a řízena IR ovladačem, který je součástí dodávky vnitřní jednotky. </w:t>
      </w:r>
    </w:p>
    <w:p w14:paraId="2D4D64F2" w14:textId="77777777" w:rsidR="00E341F5" w:rsidRPr="00E341F5" w:rsidRDefault="00E341F5" w:rsidP="00E341F5">
      <w:pPr>
        <w:pStyle w:val="Zkladntext"/>
        <w:ind w:firstLine="576"/>
        <w:rPr>
          <w:rFonts w:ascii="Calibri" w:hAnsi="Calibri" w:cs="Calibri"/>
          <w:sz w:val="20"/>
        </w:rPr>
      </w:pPr>
      <w:r w:rsidRPr="00E341F5">
        <w:rPr>
          <w:rFonts w:ascii="Calibri" w:hAnsi="Calibri" w:cs="Calibri"/>
          <w:sz w:val="20"/>
        </w:rPr>
        <w:t>Montáž vnější jednotky bude provedena z přenosné montážní plošiny nebo ze žebříku, dle zvyklostí montážní firmy.</w:t>
      </w:r>
    </w:p>
    <w:p w14:paraId="1737472B" w14:textId="77777777" w:rsidR="00E341F5" w:rsidRDefault="00E341F5" w:rsidP="00E341F5">
      <w:pPr>
        <w:pStyle w:val="Nadpis2"/>
      </w:pPr>
      <w:r>
        <w:t>Potrubní rozvody</w:t>
      </w:r>
    </w:p>
    <w:p w14:paraId="3EB1EF59" w14:textId="77777777" w:rsidR="00E341F5" w:rsidRPr="00E341F5" w:rsidRDefault="00E341F5" w:rsidP="00E341F5">
      <w:pPr>
        <w:pStyle w:val="Zkladntext"/>
        <w:ind w:firstLine="576"/>
        <w:rPr>
          <w:rFonts w:ascii="Calibri" w:hAnsi="Calibri" w:cs="Calibri"/>
          <w:sz w:val="20"/>
        </w:rPr>
      </w:pPr>
      <w:r w:rsidRPr="00E341F5">
        <w:rPr>
          <w:rFonts w:ascii="Calibri" w:hAnsi="Calibri" w:cs="Calibri"/>
          <w:sz w:val="20"/>
        </w:rPr>
        <w:t>Propojení vnitřních a vnějších jednotek bude provedeno měděným potrubím, jehož průměr je patrný z výkresové části PD. Veškeré potrubí bude opatřeno tepelnou izolací návlekovou, případně je možné použít předizolované potrubí pro chlazení.</w:t>
      </w:r>
    </w:p>
    <w:p w14:paraId="4B38020C" w14:textId="77777777" w:rsidR="00E341F5" w:rsidRPr="00E341F5" w:rsidRDefault="00E341F5" w:rsidP="00E341F5">
      <w:pPr>
        <w:pStyle w:val="Zkladntext"/>
        <w:ind w:firstLine="576"/>
        <w:rPr>
          <w:rFonts w:ascii="Calibri" w:hAnsi="Calibri" w:cs="Calibri"/>
          <w:sz w:val="20"/>
        </w:rPr>
      </w:pPr>
      <w:r w:rsidRPr="00E341F5">
        <w:rPr>
          <w:rFonts w:ascii="Calibri" w:hAnsi="Calibri" w:cs="Calibri"/>
          <w:sz w:val="20"/>
        </w:rPr>
        <w:t>Potrubí v objektu bude ukládáno nad snížený podhled. Při ukládání potrubí zajistí dodavatel i stavební výpomoc, zejména kotvení jednotek a uložení potrubí a průrazy jednotlivých konstrukcí. Průrazy budou prováděny vrtáním. Prostupy stěnami budou zajištěny zhotovitelem.</w:t>
      </w:r>
    </w:p>
    <w:p w14:paraId="3EB36299" w14:textId="77777777" w:rsidR="00E341F5" w:rsidRPr="00E341F5" w:rsidRDefault="00E341F5" w:rsidP="00E341F5">
      <w:pPr>
        <w:pStyle w:val="Zkladntext"/>
        <w:ind w:firstLine="576"/>
        <w:rPr>
          <w:rFonts w:ascii="Calibri" w:hAnsi="Calibri" w:cs="Calibri"/>
          <w:sz w:val="20"/>
        </w:rPr>
      </w:pPr>
      <w:r w:rsidRPr="00E341F5">
        <w:rPr>
          <w:rFonts w:ascii="Calibri" w:hAnsi="Calibri" w:cs="Calibri"/>
          <w:sz w:val="20"/>
        </w:rPr>
        <w:t>Společně s chladivovým potrubím bude vedena komunikační kabeláž mezi vnitřními a souvisejícími venkovními jednotkami kabelem CYKY-J 5x1,5 mm</w:t>
      </w:r>
      <w:r w:rsidRPr="00E341F5">
        <w:rPr>
          <w:rFonts w:ascii="Calibri" w:hAnsi="Calibri" w:cs="Calibri"/>
          <w:sz w:val="20"/>
          <w:vertAlign w:val="superscript"/>
        </w:rPr>
        <w:t>2</w:t>
      </w:r>
      <w:r w:rsidRPr="00E341F5">
        <w:rPr>
          <w:rFonts w:ascii="Calibri" w:hAnsi="Calibri" w:cs="Calibri"/>
          <w:sz w:val="20"/>
        </w:rPr>
        <w:t>. komunikační kabeláž je součástí dodávky profese chlazení.</w:t>
      </w:r>
    </w:p>
    <w:p w14:paraId="0C8AF86C" w14:textId="77777777" w:rsidR="00E341F5" w:rsidRDefault="00E341F5" w:rsidP="00E341F5">
      <w:pPr>
        <w:pStyle w:val="Nadpis2"/>
      </w:pPr>
      <w:r>
        <w:t>Odvod kondenzátu</w:t>
      </w:r>
    </w:p>
    <w:p w14:paraId="4A68FB16" w14:textId="3BD03649" w:rsidR="00E341F5" w:rsidRPr="00E341F5" w:rsidRDefault="00E341F5" w:rsidP="00E341F5">
      <w:pPr>
        <w:pStyle w:val="Zkladntext"/>
        <w:ind w:firstLine="576"/>
        <w:rPr>
          <w:rFonts w:ascii="Calibri" w:hAnsi="Calibri" w:cs="Calibri"/>
          <w:sz w:val="20"/>
        </w:rPr>
      </w:pPr>
      <w:r w:rsidRPr="00E341F5">
        <w:rPr>
          <w:rFonts w:ascii="Calibri" w:hAnsi="Calibri" w:cs="Calibri"/>
          <w:sz w:val="20"/>
        </w:rPr>
        <w:t>Odvod kondenzátu vnitřní nástěnn</w:t>
      </w:r>
      <w:r>
        <w:rPr>
          <w:rFonts w:ascii="Calibri" w:hAnsi="Calibri" w:cs="Calibri"/>
          <w:sz w:val="20"/>
        </w:rPr>
        <w:t>é</w:t>
      </w:r>
      <w:r w:rsidRPr="00E341F5">
        <w:rPr>
          <w:rFonts w:ascii="Calibri" w:hAnsi="Calibri" w:cs="Calibri"/>
          <w:sz w:val="20"/>
        </w:rPr>
        <w:t xml:space="preserve"> jednot</w:t>
      </w:r>
      <w:r>
        <w:rPr>
          <w:rFonts w:ascii="Calibri" w:hAnsi="Calibri" w:cs="Calibri"/>
          <w:sz w:val="20"/>
        </w:rPr>
        <w:t>ky</w:t>
      </w:r>
      <w:r w:rsidRPr="00E341F5">
        <w:rPr>
          <w:rFonts w:ascii="Calibri" w:hAnsi="Calibri" w:cs="Calibri"/>
          <w:sz w:val="20"/>
        </w:rPr>
        <w:t xml:space="preserve"> bude proveden samospádem do kanalizace v objektu. </w:t>
      </w:r>
    </w:p>
    <w:p w14:paraId="09F5F184" w14:textId="77777777" w:rsidR="00E341F5" w:rsidRPr="00E341F5" w:rsidRDefault="00E341F5" w:rsidP="00E341F5">
      <w:pPr>
        <w:pStyle w:val="Zkladntext"/>
        <w:ind w:firstLine="576"/>
        <w:rPr>
          <w:rFonts w:ascii="Calibri" w:hAnsi="Calibri" w:cs="Calibri"/>
          <w:sz w:val="20"/>
        </w:rPr>
      </w:pPr>
      <w:r w:rsidRPr="00E341F5">
        <w:rPr>
          <w:rFonts w:ascii="Calibri" w:hAnsi="Calibri" w:cs="Calibri"/>
          <w:sz w:val="20"/>
        </w:rPr>
        <w:t>Odvod kondenzátu je řešen v projektu ZTI.</w:t>
      </w:r>
    </w:p>
    <w:p w14:paraId="7A8CA8A4" w14:textId="64B45B8D" w:rsidR="00E341F5" w:rsidRDefault="00E341F5" w:rsidP="00E341F5">
      <w:pPr>
        <w:pStyle w:val="Nadpis2"/>
        <w:rPr>
          <w:snapToGrid w:val="0"/>
        </w:rPr>
      </w:pPr>
      <w:r>
        <w:rPr>
          <w:snapToGrid w:val="0"/>
        </w:rPr>
        <w:t>Náplň soustavy - chladivo</w:t>
      </w:r>
    </w:p>
    <w:p w14:paraId="72D64817" w14:textId="1BA39C4A" w:rsidR="00E341F5" w:rsidRPr="00E341F5" w:rsidRDefault="00E341F5" w:rsidP="00E341F5">
      <w:pPr>
        <w:pStyle w:val="Zkladntext"/>
        <w:ind w:firstLine="432"/>
        <w:rPr>
          <w:rFonts w:ascii="Calibri" w:hAnsi="Calibri" w:cs="Calibri"/>
          <w:sz w:val="20"/>
        </w:rPr>
      </w:pPr>
      <w:r w:rsidRPr="00E341F5">
        <w:rPr>
          <w:rFonts w:ascii="Calibri" w:hAnsi="Calibri" w:cs="Calibri"/>
          <w:sz w:val="20"/>
        </w:rPr>
        <w:t xml:space="preserve">Plnění </w:t>
      </w:r>
      <w:r w:rsidR="003602D2">
        <w:rPr>
          <w:rFonts w:ascii="Calibri" w:hAnsi="Calibri" w:cs="Calibri"/>
          <w:sz w:val="20"/>
        </w:rPr>
        <w:t xml:space="preserve">chladící </w:t>
      </w:r>
      <w:r w:rsidRPr="00E341F5">
        <w:rPr>
          <w:rFonts w:ascii="Calibri" w:hAnsi="Calibri" w:cs="Calibri"/>
          <w:sz w:val="20"/>
        </w:rPr>
        <w:t>soustavy bude provedeno chladivem R32.  Jednotk</w:t>
      </w:r>
      <w:r w:rsidR="003602D2">
        <w:rPr>
          <w:rFonts w:ascii="Calibri" w:hAnsi="Calibri" w:cs="Calibri"/>
          <w:sz w:val="20"/>
        </w:rPr>
        <w:t>a</w:t>
      </w:r>
      <w:r w:rsidRPr="00E341F5">
        <w:rPr>
          <w:rFonts w:ascii="Calibri" w:hAnsi="Calibri" w:cs="Calibri"/>
          <w:sz w:val="20"/>
        </w:rPr>
        <w:t xml:space="preserve"> j</w:t>
      </w:r>
      <w:r w:rsidR="003602D2">
        <w:rPr>
          <w:rFonts w:ascii="Calibri" w:hAnsi="Calibri" w:cs="Calibri"/>
          <w:sz w:val="20"/>
        </w:rPr>
        <w:t>e</w:t>
      </w:r>
      <w:r w:rsidRPr="00E341F5">
        <w:rPr>
          <w:rFonts w:ascii="Calibri" w:hAnsi="Calibri" w:cs="Calibri"/>
          <w:sz w:val="20"/>
        </w:rPr>
        <w:t xml:space="preserve"> dodán</w:t>
      </w:r>
      <w:r w:rsidR="003602D2">
        <w:rPr>
          <w:rFonts w:ascii="Calibri" w:hAnsi="Calibri" w:cs="Calibri"/>
          <w:sz w:val="20"/>
        </w:rPr>
        <w:t>a</w:t>
      </w:r>
      <w:r w:rsidRPr="00E341F5">
        <w:rPr>
          <w:rFonts w:ascii="Calibri" w:hAnsi="Calibri" w:cs="Calibri"/>
          <w:sz w:val="20"/>
        </w:rPr>
        <w:t xml:space="preserve"> předplněn</w:t>
      </w:r>
      <w:r w:rsidR="00775AD9">
        <w:rPr>
          <w:rFonts w:ascii="Calibri" w:hAnsi="Calibri" w:cs="Calibri"/>
          <w:sz w:val="20"/>
        </w:rPr>
        <w:t>á</w:t>
      </w:r>
      <w:r w:rsidRPr="00E341F5">
        <w:rPr>
          <w:rFonts w:ascii="Calibri" w:hAnsi="Calibri" w:cs="Calibri"/>
          <w:sz w:val="20"/>
        </w:rPr>
        <w:t xml:space="preserve"> </w:t>
      </w:r>
      <w:r w:rsidR="00775AD9">
        <w:rPr>
          <w:rFonts w:ascii="Calibri" w:hAnsi="Calibri" w:cs="Calibri"/>
          <w:sz w:val="20"/>
        </w:rPr>
        <w:t>c</w:t>
      </w:r>
      <w:r w:rsidRPr="00E341F5">
        <w:rPr>
          <w:rFonts w:ascii="Calibri" w:hAnsi="Calibri" w:cs="Calibri"/>
          <w:sz w:val="20"/>
        </w:rPr>
        <w:t xml:space="preserve">hladivem. Dle skutečné délky potrubí bude chladivo doplněno po montáži. Dodávka chladiva není ve výkazu výměr uvažována, protože předplněná náplň je </w:t>
      </w:r>
      <w:r w:rsidR="00775AD9">
        <w:rPr>
          <w:rFonts w:ascii="Calibri" w:hAnsi="Calibri" w:cs="Calibri"/>
          <w:sz w:val="20"/>
        </w:rPr>
        <w:t xml:space="preserve">dle údajů výrobce </w:t>
      </w:r>
      <w:r w:rsidRPr="00E341F5">
        <w:rPr>
          <w:rFonts w:ascii="Calibri" w:hAnsi="Calibri" w:cs="Calibri"/>
          <w:sz w:val="20"/>
        </w:rPr>
        <w:t>dostatečná pro tuto aplikaci.</w:t>
      </w:r>
    </w:p>
    <w:p w14:paraId="737FFEE9" w14:textId="77777777" w:rsidR="00E341F5" w:rsidRDefault="00E341F5" w:rsidP="00E341F5">
      <w:pPr>
        <w:pStyle w:val="Nadpis2"/>
        <w:rPr>
          <w:snapToGrid w:val="0"/>
        </w:rPr>
      </w:pPr>
      <w:r>
        <w:rPr>
          <w:snapToGrid w:val="0"/>
        </w:rPr>
        <w:t>Napájení</w:t>
      </w:r>
    </w:p>
    <w:p w14:paraId="106330C6" w14:textId="77777777" w:rsidR="00E341F5" w:rsidRPr="00E341F5" w:rsidRDefault="00E341F5" w:rsidP="00E341F5">
      <w:pPr>
        <w:pStyle w:val="Zkladntext"/>
        <w:ind w:firstLine="708"/>
        <w:rPr>
          <w:rFonts w:ascii="Calibri" w:hAnsi="Calibri" w:cs="Calibri"/>
          <w:sz w:val="20"/>
        </w:rPr>
      </w:pPr>
      <w:r w:rsidRPr="00E341F5">
        <w:rPr>
          <w:rFonts w:ascii="Calibri" w:hAnsi="Calibri" w:cs="Calibri"/>
          <w:sz w:val="20"/>
        </w:rPr>
        <w:t>Napájení bude přivedeno do vnější jednotky. Vnitřní jednotka je napájena z vnější jednotky.</w:t>
      </w:r>
    </w:p>
    <w:p w14:paraId="7ECAF8DA" w14:textId="77777777" w:rsidR="009740BC" w:rsidRDefault="009740BC" w:rsidP="000E46F2">
      <w:pPr>
        <w:ind w:firstLine="576"/>
        <w:rPr>
          <w:rFonts w:ascii="Calibri" w:hAnsi="Calibri"/>
          <w:sz w:val="20"/>
        </w:rPr>
      </w:pPr>
    </w:p>
    <w:p w14:paraId="1541FB8B" w14:textId="3B49DEE9" w:rsidR="0073002B" w:rsidRPr="00DC5C82" w:rsidRDefault="0073002B" w:rsidP="00974B2E">
      <w:pPr>
        <w:pStyle w:val="Nadpis1"/>
      </w:pPr>
      <w:r>
        <w:t>Hluk</w:t>
      </w:r>
    </w:p>
    <w:p w14:paraId="748D830E" w14:textId="6B6B56F0" w:rsidR="0073002B" w:rsidRDefault="0073002B" w:rsidP="0073002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Všechna zařízení jsou navržena tak, aby hluk VZT zařízení vyzářený do okolí nikde v objektu školy nepřekročil dohodnu 40 dB (dle vyhl. 272/2011 Sb</w:t>
      </w:r>
      <w:r w:rsidR="008001FC">
        <w:rPr>
          <w:rFonts w:ascii="Calibri" w:hAnsi="Calibri"/>
          <w:sz w:val="20"/>
        </w:rPr>
        <w:t>.</w:t>
      </w:r>
      <w:r>
        <w:rPr>
          <w:rFonts w:ascii="Calibri" w:hAnsi="Calibri"/>
          <w:sz w:val="20"/>
        </w:rPr>
        <w:t>)</w:t>
      </w:r>
      <w:r w:rsidR="008001FC">
        <w:rPr>
          <w:rFonts w:ascii="Calibri" w:hAnsi="Calibri"/>
          <w:sz w:val="20"/>
        </w:rPr>
        <w:t>.</w:t>
      </w:r>
    </w:p>
    <w:p w14:paraId="35E3C621" w14:textId="0E0A3673" w:rsidR="0073002B" w:rsidRDefault="0073002B" w:rsidP="0073002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Lokální ventilátory jsou navrženy v tichém provedení. Akustický tlak ventilátorů vyzářený do okolí je maximálně 30 dB (A) na nejvyšší otáčky.</w:t>
      </w:r>
    </w:p>
    <w:p w14:paraId="65F7A5D2" w14:textId="17BA3E38" w:rsidR="0073002B" w:rsidRDefault="0073002B" w:rsidP="0073002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Mezi </w:t>
      </w:r>
      <w:r w:rsidR="00A63FA0">
        <w:rPr>
          <w:rFonts w:ascii="Calibri" w:hAnsi="Calibri"/>
          <w:sz w:val="20"/>
        </w:rPr>
        <w:t>vzduchotechnick</w:t>
      </w:r>
      <w:r w:rsidR="00D558DD">
        <w:rPr>
          <w:rFonts w:ascii="Calibri" w:hAnsi="Calibri"/>
          <w:sz w:val="20"/>
        </w:rPr>
        <w:t xml:space="preserve">é </w:t>
      </w:r>
      <w:r w:rsidR="00743822">
        <w:rPr>
          <w:rFonts w:ascii="Calibri" w:hAnsi="Calibri"/>
          <w:sz w:val="20"/>
        </w:rPr>
        <w:t>jednotky a</w:t>
      </w:r>
      <w:r>
        <w:rPr>
          <w:rFonts w:ascii="Calibri" w:hAnsi="Calibri"/>
          <w:sz w:val="20"/>
        </w:rPr>
        <w:t xml:space="preserve"> vnitřní prostor budou do potrubí osazeny tlumiče hluku</w:t>
      </w:r>
      <w:r w:rsidR="00D13503">
        <w:rPr>
          <w:rFonts w:ascii="Calibri" w:hAnsi="Calibri"/>
          <w:sz w:val="20"/>
        </w:rPr>
        <w:t xml:space="preserve"> s útlumem dle požadavků vyhl. 272/2011 Sb.</w:t>
      </w:r>
    </w:p>
    <w:p w14:paraId="7D8F20B2" w14:textId="3CCA8F79" w:rsidR="007504BA" w:rsidRDefault="007504BA" w:rsidP="0073002B">
      <w:pPr>
        <w:ind w:firstLine="57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Pro snížení přeslechů mezi jednotlivými </w:t>
      </w:r>
      <w:r w:rsidR="00D558DD">
        <w:rPr>
          <w:rFonts w:ascii="Calibri" w:hAnsi="Calibri"/>
          <w:sz w:val="20"/>
        </w:rPr>
        <w:t>prostory tréninkových pracovišť</w:t>
      </w:r>
      <w:r>
        <w:rPr>
          <w:rFonts w:ascii="Calibri" w:hAnsi="Calibri"/>
          <w:sz w:val="20"/>
        </w:rPr>
        <w:t xml:space="preserve">, jsou do vzduchotechnického potrubí na vstupu do </w:t>
      </w:r>
      <w:r w:rsidR="002C4A98">
        <w:rPr>
          <w:rFonts w:ascii="Calibri" w:hAnsi="Calibri"/>
          <w:sz w:val="20"/>
        </w:rPr>
        <w:t>prostoru tréninkových pracovišť</w:t>
      </w:r>
      <w:r>
        <w:rPr>
          <w:rFonts w:ascii="Calibri" w:hAnsi="Calibri"/>
          <w:sz w:val="20"/>
        </w:rPr>
        <w:t xml:space="preserve"> osazen tlumič hluku.</w:t>
      </w:r>
    </w:p>
    <w:p w14:paraId="070FC477" w14:textId="77777777" w:rsidR="00656D27" w:rsidRDefault="00656D27" w:rsidP="004E2E53">
      <w:pPr>
        <w:rPr>
          <w:rFonts w:ascii="Calibri" w:hAnsi="Calibri"/>
          <w:sz w:val="20"/>
        </w:rPr>
      </w:pPr>
    </w:p>
    <w:p w14:paraId="66707559" w14:textId="77777777" w:rsidR="00656D27" w:rsidRDefault="00656D27" w:rsidP="004E2E53">
      <w:pPr>
        <w:rPr>
          <w:rFonts w:ascii="Calibri" w:hAnsi="Calibri"/>
          <w:sz w:val="20"/>
        </w:rPr>
      </w:pPr>
    </w:p>
    <w:p w14:paraId="0269B11B" w14:textId="77777777" w:rsidR="00B5153F" w:rsidRDefault="00B5153F" w:rsidP="00B5153F">
      <w:pPr>
        <w:pStyle w:val="Nadpis1"/>
      </w:pPr>
      <w:r>
        <w:t>Energetické bilance</w:t>
      </w:r>
    </w:p>
    <w:p w14:paraId="2BBC01DF" w14:textId="77777777" w:rsidR="00B5153F" w:rsidRDefault="00B5153F" w:rsidP="00B5153F">
      <w:pPr>
        <w:pStyle w:val="Zkladntext"/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Pro provoz vzduchotechnického zařízení jsou nutné následující energie.</w:t>
      </w:r>
    </w:p>
    <w:p w14:paraId="66A0902B" w14:textId="406FE616" w:rsidR="00B5153F" w:rsidRPr="001C01D7" w:rsidRDefault="00B5153F" w:rsidP="00B5153F">
      <w:pPr>
        <w:pStyle w:val="Nadpis2"/>
      </w:pPr>
      <w:r>
        <w:lastRenderedPageBreak/>
        <w:t>Elektrická energie</w:t>
      </w:r>
      <w:r w:rsidR="007C7194">
        <w:t xml:space="preserve"> - příkony</w:t>
      </w:r>
    </w:p>
    <w:p w14:paraId="38C7AF64" w14:textId="77777777" w:rsidR="00B5153F" w:rsidRDefault="00B5153F" w:rsidP="00B5153F">
      <w:pPr>
        <w:pStyle w:val="Nadpis3"/>
      </w:pPr>
      <w:r>
        <w:t>Popis jednotlivých spotřebičů</w:t>
      </w:r>
    </w:p>
    <w:p w14:paraId="5FA06D23" w14:textId="55D57213" w:rsidR="00B5153F" w:rsidRPr="00981284" w:rsidRDefault="00B5153F" w:rsidP="00B5153F">
      <w:pPr>
        <w:ind w:left="2124" w:firstLine="708"/>
        <w:rPr>
          <w:rFonts w:ascii="Calibri" w:hAnsi="Calibri"/>
          <w:sz w:val="20"/>
        </w:rPr>
      </w:pPr>
      <w:r w:rsidRPr="00981284">
        <w:rPr>
          <w:rFonts w:ascii="Calibri" w:hAnsi="Calibri"/>
          <w:sz w:val="20"/>
        </w:rPr>
        <w:t>Napětí</w:t>
      </w:r>
      <w:r w:rsidRPr="00981284">
        <w:rPr>
          <w:rFonts w:ascii="Calibri" w:hAnsi="Calibri"/>
          <w:sz w:val="20"/>
        </w:rPr>
        <w:tab/>
        <w:t>příkon</w:t>
      </w:r>
      <w:r w:rsidRPr="00981284">
        <w:rPr>
          <w:rFonts w:ascii="Calibri" w:hAnsi="Calibri"/>
          <w:sz w:val="20"/>
        </w:rPr>
        <w:tab/>
      </w:r>
      <w:r>
        <w:rPr>
          <w:rFonts w:ascii="Calibri" w:hAnsi="Calibri"/>
          <w:sz w:val="20"/>
        </w:rPr>
        <w:tab/>
      </w:r>
      <w:r w:rsidRPr="00981284">
        <w:rPr>
          <w:rFonts w:ascii="Calibri" w:hAnsi="Calibri"/>
          <w:sz w:val="20"/>
        </w:rPr>
        <w:t>poč</w:t>
      </w:r>
      <w:r>
        <w:rPr>
          <w:rFonts w:ascii="Calibri" w:hAnsi="Calibri"/>
          <w:sz w:val="20"/>
        </w:rPr>
        <w:t xml:space="preserve">. </w:t>
      </w:r>
      <w:r w:rsidRPr="00981284">
        <w:rPr>
          <w:rFonts w:ascii="Calibri" w:hAnsi="Calibri"/>
          <w:sz w:val="20"/>
        </w:rPr>
        <w:t>provozních</w:t>
      </w:r>
      <w:r>
        <w:rPr>
          <w:rFonts w:ascii="Calibri" w:hAnsi="Calibri"/>
          <w:sz w:val="20"/>
        </w:rPr>
        <w:t xml:space="preserve"> </w:t>
      </w:r>
      <w:r w:rsidRPr="00981284">
        <w:rPr>
          <w:rFonts w:ascii="Calibri" w:hAnsi="Calibri"/>
          <w:sz w:val="20"/>
        </w:rPr>
        <w:t>hod</w:t>
      </w:r>
      <w:r>
        <w:rPr>
          <w:rFonts w:ascii="Calibri" w:hAnsi="Calibri"/>
          <w:sz w:val="20"/>
        </w:rPr>
        <w:t>in/den</w:t>
      </w:r>
    </w:p>
    <w:p w14:paraId="650FEF70" w14:textId="667A0DB1" w:rsidR="00B5153F" w:rsidRDefault="00B5153F" w:rsidP="00B5153F">
      <w:pPr>
        <w:pStyle w:val="Zkladntext"/>
        <w:spacing w:before="0"/>
        <w:ind w:firstLine="431"/>
        <w:rPr>
          <w:rFonts w:ascii="Calibri" w:hAnsi="Calibri"/>
          <w:b/>
          <w:sz w:val="20"/>
        </w:rPr>
      </w:pPr>
      <w:r>
        <w:rPr>
          <w:rFonts w:ascii="Calibri" w:hAnsi="Calibri"/>
          <w:b/>
          <w:sz w:val="20"/>
        </w:rPr>
        <w:t>Pavilon A</w:t>
      </w:r>
      <w:r w:rsidRPr="00981284">
        <w:rPr>
          <w:rFonts w:ascii="Calibri" w:hAnsi="Calibri"/>
          <w:b/>
          <w:sz w:val="20"/>
        </w:rPr>
        <w:tab/>
      </w:r>
    </w:p>
    <w:p w14:paraId="736C3456" w14:textId="6591CA99" w:rsidR="00B5153F" w:rsidRPr="00B5153F" w:rsidRDefault="00B5153F" w:rsidP="00B5153F">
      <w:pPr>
        <w:pStyle w:val="Zkladntext"/>
        <w:spacing w:before="0"/>
        <w:ind w:firstLine="431"/>
        <w:rPr>
          <w:rFonts w:ascii="Calibri" w:hAnsi="Calibri"/>
          <w:bCs/>
          <w:sz w:val="20"/>
        </w:rPr>
      </w:pPr>
      <w:r w:rsidRPr="00B5153F">
        <w:rPr>
          <w:rFonts w:ascii="Calibri" w:hAnsi="Calibri"/>
          <w:bCs/>
          <w:sz w:val="20"/>
        </w:rPr>
        <w:tab/>
        <w:t>Potrubní ventilátory</w:t>
      </w:r>
      <w:r w:rsidR="00E7181A">
        <w:rPr>
          <w:rFonts w:ascii="Calibri" w:hAnsi="Calibri"/>
          <w:bCs/>
          <w:sz w:val="20"/>
        </w:rPr>
        <w:t xml:space="preserve"> – hygienická zařízení</w:t>
      </w:r>
    </w:p>
    <w:p w14:paraId="2887C171" w14:textId="0CF56F4E" w:rsidR="00B5153F" w:rsidRPr="00B5153F" w:rsidRDefault="00B5153F" w:rsidP="00B5153F">
      <w:pPr>
        <w:pStyle w:val="Zkladntext"/>
        <w:spacing w:before="0"/>
        <w:ind w:left="1416" w:firstLine="708"/>
        <w:rPr>
          <w:rFonts w:ascii="Calibri" w:hAnsi="Calibri"/>
          <w:bCs/>
          <w:sz w:val="20"/>
        </w:rPr>
      </w:pPr>
      <w:r w:rsidRPr="00B5153F">
        <w:rPr>
          <w:rFonts w:ascii="Calibri" w:hAnsi="Calibri"/>
          <w:bCs/>
          <w:sz w:val="20"/>
        </w:rPr>
        <w:t>4 x</w:t>
      </w:r>
      <w:r w:rsidRPr="00B5153F">
        <w:rPr>
          <w:rFonts w:ascii="Calibri" w:hAnsi="Calibri"/>
          <w:bCs/>
          <w:sz w:val="20"/>
        </w:rPr>
        <w:tab/>
        <w:t>230 V </w:t>
      </w:r>
      <w:r w:rsidRPr="00B5153F">
        <w:rPr>
          <w:rFonts w:ascii="Calibri" w:hAnsi="Calibri"/>
          <w:bCs/>
          <w:sz w:val="20"/>
        </w:rPr>
        <w:tab/>
        <w:t>0,06 kW</w:t>
      </w:r>
      <w:r w:rsidRPr="00B5153F">
        <w:rPr>
          <w:rFonts w:ascii="Calibri" w:hAnsi="Calibri"/>
          <w:bCs/>
          <w:sz w:val="20"/>
        </w:rPr>
        <w:tab/>
      </w:r>
      <w:r w:rsidRPr="00B5153F"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>3</w:t>
      </w:r>
      <w:r w:rsidRPr="00B5153F">
        <w:rPr>
          <w:rFonts w:ascii="Calibri" w:hAnsi="Calibri"/>
          <w:bCs/>
          <w:sz w:val="20"/>
        </w:rPr>
        <w:t xml:space="preserve"> hod/den</w:t>
      </w:r>
    </w:p>
    <w:p w14:paraId="59CCE681" w14:textId="25164E83" w:rsidR="00B5153F" w:rsidRDefault="00B5153F" w:rsidP="00B5153F">
      <w:pPr>
        <w:pStyle w:val="Zkladntext"/>
        <w:spacing w:before="0"/>
        <w:ind w:left="1416" w:firstLine="708"/>
        <w:rPr>
          <w:rFonts w:ascii="Calibri" w:hAnsi="Calibri"/>
          <w:bCs/>
          <w:sz w:val="20"/>
        </w:rPr>
      </w:pPr>
      <w:r w:rsidRPr="00B5153F">
        <w:rPr>
          <w:rFonts w:ascii="Calibri" w:hAnsi="Calibri"/>
          <w:bCs/>
          <w:sz w:val="20"/>
        </w:rPr>
        <w:t xml:space="preserve">1 x </w:t>
      </w:r>
      <w:r w:rsidRPr="00B5153F">
        <w:rPr>
          <w:rFonts w:ascii="Calibri" w:hAnsi="Calibri"/>
          <w:bCs/>
          <w:sz w:val="20"/>
        </w:rPr>
        <w:tab/>
        <w:t>230 V</w:t>
      </w:r>
      <w:r>
        <w:rPr>
          <w:rFonts w:ascii="Calibri" w:hAnsi="Calibri"/>
          <w:bCs/>
          <w:sz w:val="20"/>
        </w:rPr>
        <w:t> </w:t>
      </w:r>
      <w:r>
        <w:rPr>
          <w:rFonts w:ascii="Calibri" w:hAnsi="Calibri"/>
          <w:bCs/>
          <w:sz w:val="20"/>
        </w:rPr>
        <w:tab/>
        <w:t>0,1 kW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3 hod/den</w:t>
      </w:r>
    </w:p>
    <w:p w14:paraId="63CEC5E3" w14:textId="50D1A2A6" w:rsidR="00E7181A" w:rsidRPr="00974B2E" w:rsidRDefault="00E7181A" w:rsidP="00974B2E">
      <w:pPr>
        <w:pStyle w:val="Zkladntext"/>
        <w:spacing w:before="0"/>
        <w:ind w:firstLine="431"/>
        <w:rPr>
          <w:rFonts w:ascii="Calibri" w:hAnsi="Calibri"/>
          <w:bCs/>
          <w:sz w:val="20"/>
          <w:u w:val="single"/>
        </w:rPr>
      </w:pPr>
      <w:r w:rsidRPr="00974B2E">
        <w:rPr>
          <w:rFonts w:ascii="Calibri" w:hAnsi="Calibri"/>
          <w:bCs/>
          <w:sz w:val="20"/>
          <w:u w:val="single"/>
        </w:rPr>
        <w:t>CELKEM</w:t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  <w:t>0,34 kW</w:t>
      </w:r>
    </w:p>
    <w:p w14:paraId="28D96F86" w14:textId="71DA5849" w:rsidR="00B5153F" w:rsidRDefault="00B5153F" w:rsidP="00B5153F">
      <w:pPr>
        <w:pStyle w:val="Zkladntext"/>
        <w:ind w:firstLine="432"/>
        <w:rPr>
          <w:rFonts w:ascii="Calibri" w:hAnsi="Calibri"/>
          <w:sz w:val="20"/>
        </w:rPr>
      </w:pPr>
    </w:p>
    <w:p w14:paraId="40B96954" w14:textId="7BF2E4B5" w:rsidR="00974B2E" w:rsidRDefault="00974B2E" w:rsidP="00974B2E">
      <w:pPr>
        <w:pStyle w:val="Zkladntext"/>
        <w:spacing w:before="0"/>
        <w:ind w:firstLine="431"/>
        <w:rPr>
          <w:rFonts w:ascii="Calibri" w:hAnsi="Calibri"/>
          <w:b/>
          <w:sz w:val="20"/>
        </w:rPr>
      </w:pPr>
      <w:r>
        <w:rPr>
          <w:rFonts w:ascii="Calibri" w:hAnsi="Calibri"/>
          <w:b/>
          <w:sz w:val="20"/>
        </w:rPr>
        <w:t>Pavilon B</w:t>
      </w:r>
    </w:p>
    <w:p w14:paraId="240AA0AC" w14:textId="77777777" w:rsidR="00974B2E" w:rsidRPr="00B5153F" w:rsidRDefault="00974B2E" w:rsidP="00974B2E">
      <w:pPr>
        <w:pStyle w:val="Zkladntext"/>
        <w:spacing w:before="0"/>
        <w:ind w:firstLine="431"/>
        <w:rPr>
          <w:rFonts w:ascii="Calibri" w:hAnsi="Calibri"/>
          <w:bCs/>
          <w:sz w:val="20"/>
        </w:rPr>
      </w:pPr>
      <w:r w:rsidRPr="00B5153F">
        <w:rPr>
          <w:rFonts w:ascii="Calibri" w:hAnsi="Calibri"/>
          <w:bCs/>
          <w:sz w:val="20"/>
        </w:rPr>
        <w:tab/>
        <w:t>Potrubní ventilátory</w:t>
      </w:r>
      <w:r>
        <w:rPr>
          <w:rFonts w:ascii="Calibri" w:hAnsi="Calibri"/>
          <w:bCs/>
          <w:sz w:val="20"/>
        </w:rPr>
        <w:t xml:space="preserve"> – hygienická zařízení</w:t>
      </w:r>
    </w:p>
    <w:p w14:paraId="46C2A234" w14:textId="2B2609D2" w:rsidR="00974B2E" w:rsidRPr="00B5153F" w:rsidRDefault="00974B2E" w:rsidP="00974B2E">
      <w:pPr>
        <w:pStyle w:val="Zkladntext"/>
        <w:spacing w:before="0"/>
        <w:ind w:left="1416" w:firstLine="708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>1</w:t>
      </w:r>
      <w:r w:rsidRPr="00B5153F">
        <w:rPr>
          <w:rFonts w:ascii="Calibri" w:hAnsi="Calibri"/>
          <w:bCs/>
          <w:sz w:val="20"/>
        </w:rPr>
        <w:t xml:space="preserve"> x</w:t>
      </w:r>
      <w:r w:rsidRPr="00B5153F">
        <w:rPr>
          <w:rFonts w:ascii="Calibri" w:hAnsi="Calibri"/>
          <w:bCs/>
          <w:sz w:val="20"/>
        </w:rPr>
        <w:tab/>
        <w:t>230 V </w:t>
      </w:r>
      <w:r w:rsidRPr="00B5153F">
        <w:rPr>
          <w:rFonts w:ascii="Calibri" w:hAnsi="Calibri"/>
          <w:bCs/>
          <w:sz w:val="20"/>
        </w:rPr>
        <w:tab/>
        <w:t>0,06 kW</w:t>
      </w:r>
      <w:r w:rsidRPr="00B5153F">
        <w:rPr>
          <w:rFonts w:ascii="Calibri" w:hAnsi="Calibri"/>
          <w:bCs/>
          <w:sz w:val="20"/>
        </w:rPr>
        <w:tab/>
      </w:r>
      <w:r w:rsidRPr="00B5153F"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>3</w:t>
      </w:r>
      <w:r w:rsidRPr="00B5153F">
        <w:rPr>
          <w:rFonts w:ascii="Calibri" w:hAnsi="Calibri"/>
          <w:bCs/>
          <w:sz w:val="20"/>
        </w:rPr>
        <w:t xml:space="preserve"> hod/den</w:t>
      </w:r>
    </w:p>
    <w:p w14:paraId="33D575D0" w14:textId="6C6E6229" w:rsidR="00974B2E" w:rsidRDefault="00974B2E" w:rsidP="00974B2E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  <w:t>VZT jednotka</w:t>
      </w:r>
    </w:p>
    <w:p w14:paraId="61B8B98D" w14:textId="3F3503B5" w:rsidR="00974B2E" w:rsidRDefault="00974B2E" w:rsidP="00974B2E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Ventilátory</w:t>
      </w:r>
      <w:r>
        <w:rPr>
          <w:rFonts w:ascii="Calibri" w:hAnsi="Calibri"/>
          <w:bCs/>
          <w:sz w:val="20"/>
        </w:rPr>
        <w:tab/>
      </w:r>
      <w:r w:rsidR="00443EEE">
        <w:rPr>
          <w:rFonts w:ascii="Calibri" w:hAnsi="Calibri"/>
          <w:bCs/>
          <w:sz w:val="20"/>
        </w:rPr>
        <w:t>230</w:t>
      </w:r>
      <w:r>
        <w:rPr>
          <w:rFonts w:ascii="Calibri" w:hAnsi="Calibri"/>
          <w:bCs/>
          <w:sz w:val="20"/>
        </w:rPr>
        <w:t xml:space="preserve"> V </w:t>
      </w:r>
      <w:r>
        <w:rPr>
          <w:rFonts w:ascii="Calibri" w:hAnsi="Calibri"/>
          <w:bCs/>
          <w:sz w:val="20"/>
        </w:rPr>
        <w:tab/>
      </w:r>
      <w:r w:rsidR="00443EEE">
        <w:rPr>
          <w:rFonts w:ascii="Calibri" w:hAnsi="Calibri"/>
          <w:bCs/>
          <w:sz w:val="20"/>
        </w:rPr>
        <w:t>1,54</w:t>
      </w:r>
      <w:r>
        <w:rPr>
          <w:rFonts w:ascii="Calibri" w:hAnsi="Calibri"/>
          <w:bCs/>
          <w:sz w:val="20"/>
        </w:rPr>
        <w:t xml:space="preserve"> kW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</w:r>
      <w:r w:rsidR="00D06FA1">
        <w:rPr>
          <w:rFonts w:ascii="Calibri" w:hAnsi="Calibri"/>
          <w:bCs/>
          <w:sz w:val="20"/>
        </w:rPr>
        <w:t>4</w:t>
      </w:r>
      <w:r>
        <w:rPr>
          <w:rFonts w:ascii="Calibri" w:hAnsi="Calibri"/>
          <w:bCs/>
          <w:sz w:val="20"/>
        </w:rPr>
        <w:t xml:space="preserve"> hod/den</w:t>
      </w:r>
      <w:r w:rsidR="00F0160C">
        <w:rPr>
          <w:rFonts w:ascii="Calibri" w:hAnsi="Calibri"/>
          <w:bCs/>
          <w:sz w:val="20"/>
        </w:rPr>
        <w:t xml:space="preserve"> (příkon v pracovním bodě </w:t>
      </w:r>
      <w:r w:rsidR="00443EEE">
        <w:rPr>
          <w:rFonts w:ascii="Calibri" w:hAnsi="Calibri"/>
          <w:bCs/>
          <w:sz w:val="20"/>
        </w:rPr>
        <w:t>0</w:t>
      </w:r>
      <w:r w:rsidR="00F0160C">
        <w:rPr>
          <w:rFonts w:ascii="Calibri" w:hAnsi="Calibri"/>
          <w:bCs/>
          <w:sz w:val="20"/>
        </w:rPr>
        <w:t>,</w:t>
      </w:r>
      <w:r w:rsidR="00443EEE">
        <w:rPr>
          <w:rFonts w:ascii="Calibri" w:hAnsi="Calibri"/>
          <w:bCs/>
          <w:sz w:val="20"/>
        </w:rPr>
        <w:t>88 k</w:t>
      </w:r>
      <w:r w:rsidR="00F0160C">
        <w:rPr>
          <w:rFonts w:ascii="Calibri" w:hAnsi="Calibri"/>
          <w:bCs/>
          <w:sz w:val="20"/>
        </w:rPr>
        <w:t>W)</w:t>
      </w:r>
    </w:p>
    <w:p w14:paraId="1DAD6901" w14:textId="4C62CA6F" w:rsidR="00974B2E" w:rsidRDefault="00974B2E" w:rsidP="00974B2E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Ohřev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</w:r>
      <w:r w:rsidR="00443EEE">
        <w:rPr>
          <w:rFonts w:ascii="Calibri" w:hAnsi="Calibri"/>
          <w:bCs/>
          <w:sz w:val="20"/>
        </w:rPr>
        <w:t>230</w:t>
      </w:r>
      <w:r>
        <w:rPr>
          <w:rFonts w:ascii="Calibri" w:hAnsi="Calibri"/>
          <w:bCs/>
          <w:sz w:val="20"/>
        </w:rPr>
        <w:t xml:space="preserve"> V </w:t>
      </w:r>
      <w:r>
        <w:rPr>
          <w:rFonts w:ascii="Calibri" w:hAnsi="Calibri"/>
          <w:bCs/>
          <w:sz w:val="20"/>
        </w:rPr>
        <w:tab/>
      </w:r>
      <w:r w:rsidR="00443EEE">
        <w:rPr>
          <w:rFonts w:ascii="Calibri" w:hAnsi="Calibri"/>
          <w:bCs/>
          <w:sz w:val="20"/>
        </w:rPr>
        <w:t>2,1</w:t>
      </w:r>
      <w:r>
        <w:rPr>
          <w:rFonts w:ascii="Calibri" w:hAnsi="Calibri"/>
          <w:bCs/>
          <w:sz w:val="20"/>
        </w:rPr>
        <w:t xml:space="preserve"> kW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500 hod/rok</w:t>
      </w:r>
      <w:r w:rsidR="003C4D39">
        <w:rPr>
          <w:rFonts w:ascii="Calibri" w:hAnsi="Calibri"/>
          <w:bCs/>
          <w:sz w:val="20"/>
        </w:rPr>
        <w:t xml:space="preserve"> (příkon v pracovním bodě </w:t>
      </w:r>
      <w:r w:rsidR="00443EEE">
        <w:rPr>
          <w:rFonts w:ascii="Calibri" w:hAnsi="Calibri"/>
          <w:bCs/>
          <w:sz w:val="20"/>
        </w:rPr>
        <w:t xml:space="preserve">0,7 </w:t>
      </w:r>
      <w:r w:rsidR="003C4D39">
        <w:rPr>
          <w:rFonts w:ascii="Calibri" w:hAnsi="Calibri"/>
          <w:bCs/>
          <w:sz w:val="20"/>
        </w:rPr>
        <w:t>kW)</w:t>
      </w:r>
    </w:p>
    <w:p w14:paraId="1F158CFF" w14:textId="4942D54E" w:rsidR="00974B2E" w:rsidRPr="00974B2E" w:rsidRDefault="00974B2E" w:rsidP="00974B2E">
      <w:pPr>
        <w:pStyle w:val="Zkladntext"/>
        <w:spacing w:before="0"/>
        <w:ind w:firstLine="576"/>
        <w:rPr>
          <w:rFonts w:ascii="Calibri" w:hAnsi="Calibri"/>
          <w:bCs/>
          <w:sz w:val="20"/>
          <w:u w:val="single"/>
        </w:rPr>
      </w:pPr>
      <w:r w:rsidRPr="00974B2E">
        <w:rPr>
          <w:rFonts w:ascii="Calibri" w:hAnsi="Calibri"/>
          <w:bCs/>
          <w:sz w:val="20"/>
          <w:u w:val="single"/>
        </w:rPr>
        <w:t>CELKEM</w:t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="00443EEE">
        <w:rPr>
          <w:rFonts w:ascii="Calibri" w:hAnsi="Calibri"/>
          <w:bCs/>
          <w:sz w:val="20"/>
          <w:u w:val="single"/>
        </w:rPr>
        <w:t>3,7</w:t>
      </w:r>
      <w:r w:rsidRPr="00974B2E">
        <w:rPr>
          <w:rFonts w:ascii="Calibri" w:hAnsi="Calibri"/>
          <w:bCs/>
          <w:sz w:val="20"/>
          <w:u w:val="single"/>
        </w:rPr>
        <w:t xml:space="preserve"> kW</w:t>
      </w:r>
    </w:p>
    <w:p w14:paraId="6079EE57" w14:textId="3D2A772A" w:rsidR="00974B2E" w:rsidRDefault="00974B2E" w:rsidP="00B5153F">
      <w:pPr>
        <w:pStyle w:val="Zkladntext"/>
        <w:ind w:firstLine="432"/>
        <w:rPr>
          <w:rFonts w:ascii="Calibri" w:hAnsi="Calibri"/>
          <w:sz w:val="20"/>
        </w:rPr>
      </w:pPr>
    </w:p>
    <w:p w14:paraId="72A12625" w14:textId="35F20998" w:rsidR="00897C2B" w:rsidRDefault="00897C2B" w:rsidP="00897C2B">
      <w:pPr>
        <w:pStyle w:val="Zkladntext"/>
        <w:spacing w:before="0"/>
        <w:ind w:firstLine="431"/>
        <w:rPr>
          <w:rFonts w:ascii="Calibri" w:hAnsi="Calibri"/>
          <w:b/>
          <w:sz w:val="20"/>
        </w:rPr>
      </w:pPr>
      <w:r>
        <w:rPr>
          <w:rFonts w:ascii="Calibri" w:hAnsi="Calibri"/>
          <w:b/>
          <w:sz w:val="20"/>
        </w:rPr>
        <w:t>Pavilon C – 1. NP</w:t>
      </w:r>
    </w:p>
    <w:p w14:paraId="47BEAE3C" w14:textId="77777777" w:rsidR="00897C2B" w:rsidRDefault="00897C2B" w:rsidP="00897C2B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  <w:t>VZT jednotka</w:t>
      </w:r>
    </w:p>
    <w:p w14:paraId="792F205D" w14:textId="1D3874A9" w:rsidR="00897C2B" w:rsidRDefault="00897C2B" w:rsidP="00897C2B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Ventilátory</w:t>
      </w:r>
      <w:r>
        <w:rPr>
          <w:rFonts w:ascii="Calibri" w:hAnsi="Calibri"/>
          <w:bCs/>
          <w:sz w:val="20"/>
        </w:rPr>
        <w:tab/>
      </w:r>
      <w:r w:rsidR="00443EEE">
        <w:rPr>
          <w:rFonts w:ascii="Calibri" w:hAnsi="Calibri"/>
          <w:bCs/>
          <w:sz w:val="20"/>
        </w:rPr>
        <w:t>400</w:t>
      </w:r>
      <w:r>
        <w:rPr>
          <w:rFonts w:ascii="Calibri" w:hAnsi="Calibri"/>
          <w:bCs/>
          <w:sz w:val="20"/>
        </w:rPr>
        <w:t xml:space="preserve"> V </w:t>
      </w:r>
      <w:r>
        <w:rPr>
          <w:rFonts w:ascii="Calibri" w:hAnsi="Calibri"/>
          <w:bCs/>
          <w:sz w:val="20"/>
        </w:rPr>
        <w:tab/>
      </w:r>
      <w:r w:rsidR="00443EEE">
        <w:rPr>
          <w:rFonts w:ascii="Calibri" w:hAnsi="Calibri"/>
          <w:bCs/>
          <w:sz w:val="20"/>
        </w:rPr>
        <w:t>2,26</w:t>
      </w:r>
      <w:r>
        <w:rPr>
          <w:rFonts w:ascii="Calibri" w:hAnsi="Calibri"/>
          <w:bCs/>
          <w:sz w:val="20"/>
        </w:rPr>
        <w:t xml:space="preserve"> kW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 xml:space="preserve">6 hod/den (příkon v pracovním bodě </w:t>
      </w:r>
      <w:r w:rsidR="00443EEE">
        <w:rPr>
          <w:rFonts w:ascii="Calibri" w:hAnsi="Calibri"/>
          <w:bCs/>
          <w:sz w:val="20"/>
        </w:rPr>
        <w:t xml:space="preserve">1,46 </w:t>
      </w:r>
      <w:r>
        <w:rPr>
          <w:rFonts w:ascii="Calibri" w:hAnsi="Calibri"/>
          <w:bCs/>
          <w:sz w:val="20"/>
        </w:rPr>
        <w:t>kW)</w:t>
      </w:r>
    </w:p>
    <w:p w14:paraId="1FF9978F" w14:textId="19E04925" w:rsidR="00897C2B" w:rsidRDefault="00897C2B" w:rsidP="00897C2B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Ohřev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400 V </w:t>
      </w:r>
      <w:r>
        <w:rPr>
          <w:rFonts w:ascii="Calibri" w:hAnsi="Calibri"/>
          <w:bCs/>
          <w:sz w:val="20"/>
        </w:rPr>
        <w:tab/>
      </w:r>
      <w:r w:rsidR="00443EEE">
        <w:rPr>
          <w:rFonts w:ascii="Calibri" w:hAnsi="Calibri"/>
          <w:bCs/>
          <w:sz w:val="20"/>
        </w:rPr>
        <w:t>4,2</w:t>
      </w:r>
      <w:r>
        <w:rPr>
          <w:rFonts w:ascii="Calibri" w:hAnsi="Calibri"/>
          <w:bCs/>
          <w:sz w:val="20"/>
        </w:rPr>
        <w:t xml:space="preserve"> kW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 xml:space="preserve">300 hod/rok (příkon v pracovním bodě </w:t>
      </w:r>
      <w:r w:rsidR="00443EEE">
        <w:rPr>
          <w:rFonts w:ascii="Calibri" w:hAnsi="Calibri"/>
          <w:bCs/>
          <w:sz w:val="20"/>
        </w:rPr>
        <w:t xml:space="preserve">1,1 </w:t>
      </w:r>
      <w:r>
        <w:rPr>
          <w:rFonts w:ascii="Calibri" w:hAnsi="Calibri"/>
          <w:bCs/>
          <w:sz w:val="20"/>
        </w:rPr>
        <w:t>kW)</w:t>
      </w:r>
    </w:p>
    <w:p w14:paraId="45380185" w14:textId="3011D1AD" w:rsidR="00897C2B" w:rsidRDefault="00897C2B" w:rsidP="00897C2B">
      <w:pPr>
        <w:pStyle w:val="Zkladntext"/>
        <w:spacing w:before="0"/>
        <w:ind w:firstLine="576"/>
        <w:rPr>
          <w:rFonts w:ascii="Calibri" w:hAnsi="Calibri"/>
          <w:bCs/>
          <w:sz w:val="20"/>
          <w:u w:val="single"/>
        </w:rPr>
      </w:pPr>
      <w:r w:rsidRPr="00974B2E">
        <w:rPr>
          <w:rFonts w:ascii="Calibri" w:hAnsi="Calibri"/>
          <w:bCs/>
          <w:sz w:val="20"/>
          <w:u w:val="single"/>
        </w:rPr>
        <w:t>CELKEM</w:t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="00443EEE">
        <w:rPr>
          <w:rFonts w:ascii="Calibri" w:hAnsi="Calibri"/>
          <w:bCs/>
          <w:sz w:val="20"/>
          <w:u w:val="single"/>
        </w:rPr>
        <w:t>6</w:t>
      </w:r>
      <w:r>
        <w:rPr>
          <w:rFonts w:ascii="Calibri" w:hAnsi="Calibri"/>
          <w:bCs/>
          <w:sz w:val="20"/>
          <w:u w:val="single"/>
        </w:rPr>
        <w:t>,</w:t>
      </w:r>
      <w:r w:rsidR="00443EEE">
        <w:rPr>
          <w:rFonts w:ascii="Calibri" w:hAnsi="Calibri"/>
          <w:bCs/>
          <w:sz w:val="20"/>
          <w:u w:val="single"/>
        </w:rPr>
        <w:t>46</w:t>
      </w:r>
      <w:r w:rsidRPr="00974B2E">
        <w:rPr>
          <w:rFonts w:ascii="Calibri" w:hAnsi="Calibri"/>
          <w:bCs/>
          <w:sz w:val="20"/>
          <w:u w:val="single"/>
        </w:rPr>
        <w:t xml:space="preserve"> kW</w:t>
      </w:r>
    </w:p>
    <w:p w14:paraId="2801AC87" w14:textId="634481AB" w:rsidR="00AF513A" w:rsidRDefault="00AF513A" w:rsidP="00897C2B">
      <w:pPr>
        <w:pStyle w:val="Zkladntext"/>
        <w:spacing w:before="0"/>
        <w:ind w:firstLine="576"/>
        <w:rPr>
          <w:rFonts w:ascii="Calibri" w:hAnsi="Calibri"/>
          <w:bCs/>
          <w:sz w:val="20"/>
          <w:u w:val="single"/>
        </w:rPr>
      </w:pPr>
    </w:p>
    <w:p w14:paraId="76693083" w14:textId="2F450A95" w:rsidR="00AF513A" w:rsidRDefault="00AF513A" w:rsidP="00AF513A">
      <w:pPr>
        <w:pStyle w:val="Zkladntext"/>
        <w:spacing w:before="0"/>
        <w:ind w:firstLine="431"/>
        <w:rPr>
          <w:rFonts w:ascii="Calibri" w:hAnsi="Calibri"/>
          <w:b/>
          <w:sz w:val="20"/>
        </w:rPr>
      </w:pPr>
      <w:r>
        <w:rPr>
          <w:rFonts w:ascii="Calibri" w:hAnsi="Calibri"/>
          <w:b/>
          <w:sz w:val="20"/>
        </w:rPr>
        <w:t>Pavilon C – 2. NP</w:t>
      </w:r>
    </w:p>
    <w:p w14:paraId="0D19E438" w14:textId="77777777" w:rsidR="00AF513A" w:rsidRPr="00B5153F" w:rsidRDefault="00AF513A" w:rsidP="00AF513A">
      <w:pPr>
        <w:pStyle w:val="Zkladntext"/>
        <w:spacing w:before="0"/>
        <w:ind w:firstLine="431"/>
        <w:rPr>
          <w:rFonts w:ascii="Calibri" w:hAnsi="Calibri"/>
          <w:bCs/>
          <w:sz w:val="20"/>
        </w:rPr>
      </w:pPr>
      <w:r w:rsidRPr="00B5153F">
        <w:rPr>
          <w:rFonts w:ascii="Calibri" w:hAnsi="Calibri"/>
          <w:bCs/>
          <w:sz w:val="20"/>
        </w:rPr>
        <w:tab/>
        <w:t>Potrubní ventilátory</w:t>
      </w:r>
      <w:r>
        <w:rPr>
          <w:rFonts w:ascii="Calibri" w:hAnsi="Calibri"/>
          <w:bCs/>
          <w:sz w:val="20"/>
        </w:rPr>
        <w:t xml:space="preserve"> – hygienická zařízení</w:t>
      </w:r>
    </w:p>
    <w:p w14:paraId="3554F20A" w14:textId="0FCE6929" w:rsidR="00AF513A" w:rsidRPr="00B5153F" w:rsidRDefault="00AF513A" w:rsidP="00AF513A">
      <w:pPr>
        <w:pStyle w:val="Zkladntext"/>
        <w:spacing w:before="0"/>
        <w:ind w:left="1416" w:firstLine="708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>1</w:t>
      </w:r>
      <w:r w:rsidRPr="00B5153F">
        <w:rPr>
          <w:rFonts w:ascii="Calibri" w:hAnsi="Calibri"/>
          <w:bCs/>
          <w:sz w:val="20"/>
        </w:rPr>
        <w:t xml:space="preserve"> x</w:t>
      </w:r>
      <w:r w:rsidRPr="00B5153F">
        <w:rPr>
          <w:rFonts w:ascii="Calibri" w:hAnsi="Calibri"/>
          <w:bCs/>
          <w:sz w:val="20"/>
        </w:rPr>
        <w:tab/>
        <w:t>230 V </w:t>
      </w:r>
      <w:r w:rsidRPr="00B5153F">
        <w:rPr>
          <w:rFonts w:ascii="Calibri" w:hAnsi="Calibri"/>
          <w:bCs/>
          <w:sz w:val="20"/>
        </w:rPr>
        <w:tab/>
        <w:t>0,</w:t>
      </w:r>
      <w:r>
        <w:rPr>
          <w:rFonts w:ascii="Calibri" w:hAnsi="Calibri"/>
          <w:bCs/>
          <w:sz w:val="20"/>
        </w:rPr>
        <w:t>1</w:t>
      </w:r>
      <w:r w:rsidRPr="00B5153F">
        <w:rPr>
          <w:rFonts w:ascii="Calibri" w:hAnsi="Calibri"/>
          <w:bCs/>
          <w:sz w:val="20"/>
        </w:rPr>
        <w:t xml:space="preserve"> kW</w:t>
      </w:r>
      <w:r w:rsidRPr="00B5153F">
        <w:rPr>
          <w:rFonts w:ascii="Calibri" w:hAnsi="Calibri"/>
          <w:bCs/>
          <w:sz w:val="20"/>
        </w:rPr>
        <w:tab/>
      </w:r>
      <w:r w:rsidRPr="00B5153F"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>6</w:t>
      </w:r>
      <w:r w:rsidRPr="00B5153F">
        <w:rPr>
          <w:rFonts w:ascii="Calibri" w:hAnsi="Calibri"/>
          <w:bCs/>
          <w:sz w:val="20"/>
        </w:rPr>
        <w:t xml:space="preserve"> hod/den</w:t>
      </w:r>
    </w:p>
    <w:p w14:paraId="3C7706DA" w14:textId="725A1E2C" w:rsidR="00AF513A" w:rsidRDefault="00AF513A" w:rsidP="00AF513A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  <w:t>VZT jednotka</w:t>
      </w:r>
    </w:p>
    <w:p w14:paraId="3D4EBD60" w14:textId="16C04D45" w:rsidR="00AF513A" w:rsidRDefault="00AF513A" w:rsidP="00AF513A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Ventilátory</w:t>
      </w:r>
      <w:r>
        <w:rPr>
          <w:rFonts w:ascii="Calibri" w:hAnsi="Calibri"/>
          <w:bCs/>
          <w:sz w:val="20"/>
        </w:rPr>
        <w:tab/>
        <w:t>230 V </w:t>
      </w:r>
      <w:r>
        <w:rPr>
          <w:rFonts w:ascii="Calibri" w:hAnsi="Calibri"/>
          <w:bCs/>
          <w:sz w:val="20"/>
        </w:rPr>
        <w:tab/>
        <w:t>1,5</w:t>
      </w:r>
      <w:r w:rsidR="00443EEE">
        <w:rPr>
          <w:rFonts w:ascii="Calibri" w:hAnsi="Calibri"/>
          <w:bCs/>
          <w:sz w:val="20"/>
        </w:rPr>
        <w:t>6</w:t>
      </w:r>
      <w:r>
        <w:rPr>
          <w:rFonts w:ascii="Calibri" w:hAnsi="Calibri"/>
          <w:bCs/>
          <w:sz w:val="20"/>
        </w:rPr>
        <w:t xml:space="preserve"> kW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6 hod/den (příkon v pracovním bodě 0,9</w:t>
      </w:r>
      <w:r w:rsidR="00FB34F3">
        <w:rPr>
          <w:rFonts w:ascii="Calibri" w:hAnsi="Calibri"/>
          <w:bCs/>
          <w:sz w:val="20"/>
        </w:rPr>
        <w:t xml:space="preserve"> </w:t>
      </w:r>
      <w:r>
        <w:rPr>
          <w:rFonts w:ascii="Calibri" w:hAnsi="Calibri"/>
          <w:bCs/>
          <w:sz w:val="20"/>
        </w:rPr>
        <w:t>kW)</w:t>
      </w:r>
    </w:p>
    <w:p w14:paraId="10C3E019" w14:textId="7988F8DE" w:rsidR="00AF513A" w:rsidRDefault="00AF513A" w:rsidP="00AF513A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Ohřev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</w:r>
      <w:r w:rsidR="00443EEE">
        <w:rPr>
          <w:rFonts w:ascii="Calibri" w:hAnsi="Calibri"/>
          <w:bCs/>
          <w:sz w:val="20"/>
        </w:rPr>
        <w:t>23</w:t>
      </w:r>
      <w:r>
        <w:rPr>
          <w:rFonts w:ascii="Calibri" w:hAnsi="Calibri"/>
          <w:bCs/>
          <w:sz w:val="20"/>
        </w:rPr>
        <w:t>0 V </w:t>
      </w:r>
      <w:r>
        <w:rPr>
          <w:rFonts w:ascii="Calibri" w:hAnsi="Calibri"/>
          <w:bCs/>
          <w:sz w:val="20"/>
        </w:rPr>
        <w:tab/>
      </w:r>
      <w:r w:rsidR="00443EEE">
        <w:rPr>
          <w:rFonts w:ascii="Calibri" w:hAnsi="Calibri"/>
          <w:bCs/>
          <w:sz w:val="20"/>
        </w:rPr>
        <w:t>2,1</w:t>
      </w:r>
      <w:r>
        <w:rPr>
          <w:rFonts w:ascii="Calibri" w:hAnsi="Calibri"/>
          <w:bCs/>
          <w:sz w:val="20"/>
        </w:rPr>
        <w:t xml:space="preserve"> kW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 xml:space="preserve">300 hod/rok (příkon v pracovním bodě </w:t>
      </w:r>
      <w:r w:rsidR="00FB34F3">
        <w:rPr>
          <w:rFonts w:ascii="Calibri" w:hAnsi="Calibri"/>
          <w:bCs/>
          <w:sz w:val="20"/>
        </w:rPr>
        <w:t xml:space="preserve">1,1 </w:t>
      </w:r>
      <w:r>
        <w:rPr>
          <w:rFonts w:ascii="Calibri" w:hAnsi="Calibri"/>
          <w:bCs/>
          <w:sz w:val="20"/>
        </w:rPr>
        <w:t>kW)</w:t>
      </w:r>
    </w:p>
    <w:p w14:paraId="4578D8DA" w14:textId="5321F53D" w:rsidR="00AF513A" w:rsidRPr="00974B2E" w:rsidRDefault="00AF513A" w:rsidP="00AF513A">
      <w:pPr>
        <w:pStyle w:val="Zkladntext"/>
        <w:spacing w:before="0"/>
        <w:ind w:firstLine="576"/>
        <w:rPr>
          <w:rFonts w:ascii="Calibri" w:hAnsi="Calibri"/>
          <w:bCs/>
          <w:sz w:val="20"/>
          <w:u w:val="single"/>
        </w:rPr>
      </w:pPr>
      <w:r w:rsidRPr="00974B2E">
        <w:rPr>
          <w:rFonts w:ascii="Calibri" w:hAnsi="Calibri"/>
          <w:bCs/>
          <w:sz w:val="20"/>
          <w:u w:val="single"/>
        </w:rPr>
        <w:t>CELKEM</w:t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="00443EEE">
        <w:rPr>
          <w:rFonts w:ascii="Calibri" w:hAnsi="Calibri"/>
          <w:bCs/>
          <w:sz w:val="20"/>
          <w:u w:val="single"/>
        </w:rPr>
        <w:t>3,76</w:t>
      </w:r>
      <w:r w:rsidRPr="00974B2E">
        <w:rPr>
          <w:rFonts w:ascii="Calibri" w:hAnsi="Calibri"/>
          <w:bCs/>
          <w:sz w:val="20"/>
          <w:u w:val="single"/>
        </w:rPr>
        <w:t xml:space="preserve"> kW</w:t>
      </w:r>
    </w:p>
    <w:p w14:paraId="562F7A07" w14:textId="7A5921A7" w:rsidR="00AF513A" w:rsidRDefault="00AF513A" w:rsidP="00897C2B">
      <w:pPr>
        <w:pStyle w:val="Zkladntext"/>
        <w:spacing w:before="0"/>
        <w:ind w:firstLine="576"/>
        <w:rPr>
          <w:rFonts w:ascii="Calibri" w:hAnsi="Calibri"/>
          <w:bCs/>
          <w:sz w:val="20"/>
          <w:u w:val="single"/>
        </w:rPr>
      </w:pPr>
    </w:p>
    <w:p w14:paraId="45EAB6D4" w14:textId="0CCC2651" w:rsidR="0008594C" w:rsidRDefault="0008594C" w:rsidP="0008594C">
      <w:pPr>
        <w:pStyle w:val="Zkladntext"/>
        <w:spacing w:before="0"/>
        <w:ind w:firstLine="431"/>
        <w:rPr>
          <w:rFonts w:ascii="Calibri" w:hAnsi="Calibri"/>
          <w:b/>
          <w:sz w:val="20"/>
        </w:rPr>
      </w:pPr>
      <w:r>
        <w:rPr>
          <w:rFonts w:ascii="Calibri" w:hAnsi="Calibri"/>
          <w:b/>
          <w:sz w:val="20"/>
        </w:rPr>
        <w:t>Pavilon E</w:t>
      </w:r>
    </w:p>
    <w:p w14:paraId="5874B0CA" w14:textId="77777777" w:rsidR="0008594C" w:rsidRDefault="0008594C" w:rsidP="0008594C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  <w:t>VZT jednotka</w:t>
      </w:r>
    </w:p>
    <w:p w14:paraId="0FAF240E" w14:textId="106C9B94" w:rsidR="0008594C" w:rsidRDefault="0008594C" w:rsidP="0008594C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Ventilátory</w:t>
      </w:r>
      <w:r>
        <w:rPr>
          <w:rFonts w:ascii="Calibri" w:hAnsi="Calibri"/>
          <w:bCs/>
          <w:sz w:val="20"/>
        </w:rPr>
        <w:tab/>
      </w:r>
      <w:r w:rsidR="001D49CE">
        <w:rPr>
          <w:rFonts w:ascii="Calibri" w:hAnsi="Calibri"/>
          <w:bCs/>
          <w:sz w:val="20"/>
        </w:rPr>
        <w:t>40</w:t>
      </w:r>
      <w:r>
        <w:rPr>
          <w:rFonts w:ascii="Calibri" w:hAnsi="Calibri"/>
          <w:bCs/>
          <w:sz w:val="20"/>
        </w:rPr>
        <w:t>0 V </w:t>
      </w:r>
      <w:r>
        <w:rPr>
          <w:rFonts w:ascii="Calibri" w:hAnsi="Calibri"/>
          <w:bCs/>
          <w:sz w:val="20"/>
        </w:rPr>
        <w:tab/>
      </w:r>
      <w:r w:rsidR="005B45BF">
        <w:rPr>
          <w:rFonts w:ascii="Calibri" w:hAnsi="Calibri"/>
          <w:bCs/>
          <w:sz w:val="20"/>
        </w:rPr>
        <w:t>2</w:t>
      </w:r>
      <w:r>
        <w:rPr>
          <w:rFonts w:ascii="Calibri" w:hAnsi="Calibri"/>
          <w:bCs/>
          <w:sz w:val="20"/>
        </w:rPr>
        <w:t>,</w:t>
      </w:r>
      <w:r w:rsidR="00FB34F3">
        <w:rPr>
          <w:rFonts w:ascii="Calibri" w:hAnsi="Calibri"/>
          <w:bCs/>
          <w:sz w:val="20"/>
        </w:rPr>
        <w:t>3</w:t>
      </w:r>
      <w:r>
        <w:rPr>
          <w:rFonts w:ascii="Calibri" w:hAnsi="Calibri"/>
          <w:bCs/>
          <w:sz w:val="20"/>
        </w:rPr>
        <w:t xml:space="preserve"> kW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 xml:space="preserve">6 hod/den (příkon v pracovním bodě </w:t>
      </w:r>
      <w:r w:rsidR="005B45BF">
        <w:rPr>
          <w:rFonts w:ascii="Calibri" w:hAnsi="Calibri"/>
          <w:bCs/>
          <w:sz w:val="20"/>
        </w:rPr>
        <w:t>2,0</w:t>
      </w:r>
      <w:r w:rsidR="00FB34F3">
        <w:rPr>
          <w:rFonts w:ascii="Calibri" w:hAnsi="Calibri"/>
          <w:bCs/>
          <w:sz w:val="20"/>
        </w:rPr>
        <w:t xml:space="preserve">9 </w:t>
      </w:r>
      <w:r>
        <w:rPr>
          <w:rFonts w:ascii="Calibri" w:hAnsi="Calibri"/>
          <w:bCs/>
          <w:sz w:val="20"/>
        </w:rPr>
        <w:t>kW)</w:t>
      </w:r>
    </w:p>
    <w:p w14:paraId="4D06EB6D" w14:textId="58636E3D" w:rsidR="0008594C" w:rsidRDefault="0008594C" w:rsidP="0008594C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Ohřev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400 V </w:t>
      </w:r>
      <w:r>
        <w:rPr>
          <w:rFonts w:ascii="Calibri" w:hAnsi="Calibri"/>
          <w:bCs/>
          <w:sz w:val="20"/>
        </w:rPr>
        <w:tab/>
      </w:r>
      <w:r w:rsidR="005B45BF">
        <w:rPr>
          <w:rFonts w:ascii="Calibri" w:hAnsi="Calibri"/>
          <w:bCs/>
          <w:sz w:val="20"/>
        </w:rPr>
        <w:t>4,2</w:t>
      </w:r>
      <w:r>
        <w:rPr>
          <w:rFonts w:ascii="Calibri" w:hAnsi="Calibri"/>
          <w:bCs/>
          <w:sz w:val="20"/>
        </w:rPr>
        <w:t xml:space="preserve"> kW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 xml:space="preserve">300 hod/rok (příkon v pracovním bodě </w:t>
      </w:r>
      <w:r w:rsidR="005B45BF">
        <w:rPr>
          <w:rFonts w:ascii="Calibri" w:hAnsi="Calibri"/>
          <w:bCs/>
          <w:sz w:val="20"/>
        </w:rPr>
        <w:t>1,7</w:t>
      </w:r>
      <w:r w:rsidR="00FB34F3">
        <w:rPr>
          <w:rFonts w:ascii="Calibri" w:hAnsi="Calibri"/>
          <w:bCs/>
          <w:sz w:val="20"/>
        </w:rPr>
        <w:t xml:space="preserve"> </w:t>
      </w:r>
      <w:r>
        <w:rPr>
          <w:rFonts w:ascii="Calibri" w:hAnsi="Calibri"/>
          <w:bCs/>
          <w:sz w:val="20"/>
        </w:rPr>
        <w:t>kW)</w:t>
      </w:r>
    </w:p>
    <w:p w14:paraId="1D82933C" w14:textId="6CD95C50" w:rsidR="0008594C" w:rsidRDefault="0008594C" w:rsidP="0008594C">
      <w:pPr>
        <w:pStyle w:val="Zkladntext"/>
        <w:spacing w:before="0"/>
        <w:ind w:firstLine="576"/>
        <w:rPr>
          <w:rFonts w:ascii="Calibri" w:hAnsi="Calibri"/>
          <w:bCs/>
          <w:sz w:val="20"/>
          <w:u w:val="single"/>
        </w:rPr>
      </w:pPr>
      <w:r w:rsidRPr="00974B2E">
        <w:rPr>
          <w:rFonts w:ascii="Calibri" w:hAnsi="Calibri"/>
          <w:bCs/>
          <w:sz w:val="20"/>
          <w:u w:val="single"/>
        </w:rPr>
        <w:t>CELKEM</w:t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="005B45BF">
        <w:rPr>
          <w:rFonts w:ascii="Calibri" w:hAnsi="Calibri"/>
          <w:bCs/>
          <w:sz w:val="20"/>
          <w:u w:val="single"/>
        </w:rPr>
        <w:t>6,</w:t>
      </w:r>
      <w:r w:rsidR="00FB34F3">
        <w:rPr>
          <w:rFonts w:ascii="Calibri" w:hAnsi="Calibri"/>
          <w:bCs/>
          <w:sz w:val="20"/>
          <w:u w:val="single"/>
        </w:rPr>
        <w:t>5</w:t>
      </w:r>
      <w:r w:rsidRPr="00974B2E">
        <w:rPr>
          <w:rFonts w:ascii="Calibri" w:hAnsi="Calibri"/>
          <w:bCs/>
          <w:sz w:val="20"/>
          <w:u w:val="single"/>
        </w:rPr>
        <w:t xml:space="preserve"> kW</w:t>
      </w:r>
    </w:p>
    <w:p w14:paraId="212A663E" w14:textId="6AD7D3A4" w:rsidR="00897C2B" w:rsidRDefault="00897C2B" w:rsidP="00B5153F">
      <w:pPr>
        <w:pStyle w:val="Zkladntext"/>
        <w:ind w:firstLine="432"/>
        <w:rPr>
          <w:rFonts w:ascii="Calibri" w:hAnsi="Calibri"/>
          <w:sz w:val="20"/>
        </w:rPr>
      </w:pPr>
    </w:p>
    <w:p w14:paraId="321B6533" w14:textId="6039B057" w:rsidR="00E32D3B" w:rsidRDefault="00E32D3B" w:rsidP="00E32D3B">
      <w:pPr>
        <w:pStyle w:val="Zkladntext"/>
        <w:spacing w:before="0"/>
        <w:ind w:firstLine="431"/>
        <w:rPr>
          <w:rFonts w:ascii="Calibri" w:hAnsi="Calibri"/>
          <w:b/>
          <w:sz w:val="20"/>
        </w:rPr>
      </w:pPr>
      <w:r>
        <w:rPr>
          <w:rFonts w:ascii="Calibri" w:hAnsi="Calibri"/>
          <w:b/>
          <w:sz w:val="20"/>
        </w:rPr>
        <w:t>Pavilon F – 1. NP</w:t>
      </w:r>
    </w:p>
    <w:p w14:paraId="60061B49" w14:textId="77777777" w:rsidR="00E32D3B" w:rsidRDefault="00E32D3B" w:rsidP="00E32D3B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  <w:t>VZT jednotka</w:t>
      </w:r>
    </w:p>
    <w:p w14:paraId="65519D7A" w14:textId="0E87E6DB" w:rsidR="00E32D3B" w:rsidRDefault="00E32D3B" w:rsidP="00E32D3B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Ventilátory</w:t>
      </w:r>
      <w:r>
        <w:rPr>
          <w:rFonts w:ascii="Calibri" w:hAnsi="Calibri"/>
          <w:bCs/>
          <w:sz w:val="20"/>
        </w:rPr>
        <w:tab/>
        <w:t>400 V </w:t>
      </w:r>
      <w:r>
        <w:rPr>
          <w:rFonts w:ascii="Calibri" w:hAnsi="Calibri"/>
          <w:bCs/>
          <w:sz w:val="20"/>
        </w:rPr>
        <w:tab/>
        <w:t>4,4 kW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6 hod/den (příkon v pracovním bodě 1,</w:t>
      </w:r>
      <w:r w:rsidR="00D47985">
        <w:rPr>
          <w:rFonts w:ascii="Calibri" w:hAnsi="Calibri"/>
          <w:bCs/>
          <w:sz w:val="20"/>
        </w:rPr>
        <w:t xml:space="preserve">2 </w:t>
      </w:r>
      <w:r>
        <w:rPr>
          <w:rFonts w:ascii="Calibri" w:hAnsi="Calibri"/>
          <w:bCs/>
          <w:sz w:val="20"/>
        </w:rPr>
        <w:t>kW)</w:t>
      </w:r>
    </w:p>
    <w:p w14:paraId="071348FC" w14:textId="47A13555" w:rsidR="00E32D3B" w:rsidRDefault="00E32D3B" w:rsidP="00E32D3B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Ohřev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400 V </w:t>
      </w:r>
      <w:r>
        <w:rPr>
          <w:rFonts w:ascii="Calibri" w:hAnsi="Calibri"/>
          <w:bCs/>
          <w:sz w:val="20"/>
        </w:rPr>
        <w:tab/>
        <w:t>7,2 kW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300 hod/rok (příkon v pracovním bodě 2,4</w:t>
      </w:r>
      <w:r w:rsidR="00D47985">
        <w:rPr>
          <w:rFonts w:ascii="Calibri" w:hAnsi="Calibri"/>
          <w:bCs/>
          <w:sz w:val="20"/>
        </w:rPr>
        <w:t xml:space="preserve"> </w:t>
      </w:r>
      <w:r>
        <w:rPr>
          <w:rFonts w:ascii="Calibri" w:hAnsi="Calibri"/>
          <w:bCs/>
          <w:sz w:val="20"/>
        </w:rPr>
        <w:t>kW)</w:t>
      </w:r>
    </w:p>
    <w:p w14:paraId="09E3A219" w14:textId="33C5B5ED" w:rsidR="00E32D3B" w:rsidRDefault="00E32D3B" w:rsidP="00E32D3B">
      <w:pPr>
        <w:pStyle w:val="Zkladntext"/>
        <w:spacing w:before="0"/>
        <w:ind w:firstLine="576"/>
        <w:rPr>
          <w:rFonts w:ascii="Calibri" w:hAnsi="Calibri"/>
          <w:bCs/>
          <w:sz w:val="20"/>
          <w:u w:val="single"/>
        </w:rPr>
      </w:pPr>
      <w:r w:rsidRPr="00974B2E">
        <w:rPr>
          <w:rFonts w:ascii="Calibri" w:hAnsi="Calibri"/>
          <w:bCs/>
          <w:sz w:val="20"/>
          <w:u w:val="single"/>
        </w:rPr>
        <w:t>CELKEM</w:t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>
        <w:rPr>
          <w:rFonts w:ascii="Calibri" w:hAnsi="Calibri"/>
          <w:bCs/>
          <w:sz w:val="20"/>
          <w:u w:val="single"/>
        </w:rPr>
        <w:t>11,6</w:t>
      </w:r>
      <w:r w:rsidRPr="00974B2E">
        <w:rPr>
          <w:rFonts w:ascii="Calibri" w:hAnsi="Calibri"/>
          <w:bCs/>
          <w:sz w:val="20"/>
          <w:u w:val="single"/>
        </w:rPr>
        <w:t xml:space="preserve"> kW</w:t>
      </w:r>
    </w:p>
    <w:p w14:paraId="600544DA" w14:textId="77777777" w:rsidR="00BD2E4B" w:rsidRDefault="00BD2E4B" w:rsidP="00E32D3B">
      <w:pPr>
        <w:pStyle w:val="Zkladntext"/>
        <w:spacing w:before="0"/>
        <w:ind w:firstLine="576"/>
        <w:rPr>
          <w:rFonts w:ascii="Calibri" w:hAnsi="Calibri"/>
          <w:bCs/>
          <w:sz w:val="20"/>
          <w:u w:val="single"/>
        </w:rPr>
      </w:pPr>
    </w:p>
    <w:p w14:paraId="0EB41BE5" w14:textId="2837BBF2" w:rsidR="009D46BB" w:rsidRDefault="009D46BB" w:rsidP="009D46BB">
      <w:pPr>
        <w:pStyle w:val="Zkladntext"/>
        <w:spacing w:before="0"/>
        <w:ind w:firstLine="431"/>
        <w:rPr>
          <w:rFonts w:ascii="Calibri" w:hAnsi="Calibri"/>
          <w:b/>
          <w:sz w:val="20"/>
        </w:rPr>
      </w:pPr>
      <w:r>
        <w:rPr>
          <w:rFonts w:ascii="Calibri" w:hAnsi="Calibri"/>
          <w:b/>
          <w:sz w:val="20"/>
        </w:rPr>
        <w:t>Pavilon F – 2.NP</w:t>
      </w:r>
    </w:p>
    <w:p w14:paraId="2E9ED65E" w14:textId="77777777" w:rsidR="009D46BB" w:rsidRDefault="009D46BB" w:rsidP="009D46BB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  <w:t>VZT jednotka</w:t>
      </w:r>
    </w:p>
    <w:p w14:paraId="1E929424" w14:textId="7BD5C05A" w:rsidR="009D46BB" w:rsidRDefault="009D46BB" w:rsidP="009D46BB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Ventilátory</w:t>
      </w:r>
      <w:r>
        <w:rPr>
          <w:rFonts w:ascii="Calibri" w:hAnsi="Calibri"/>
          <w:bCs/>
          <w:sz w:val="20"/>
        </w:rPr>
        <w:tab/>
        <w:t>400 V </w:t>
      </w:r>
      <w:r>
        <w:rPr>
          <w:rFonts w:ascii="Calibri" w:hAnsi="Calibri"/>
          <w:bCs/>
          <w:sz w:val="20"/>
        </w:rPr>
        <w:tab/>
      </w:r>
      <w:r w:rsidR="0073572A">
        <w:rPr>
          <w:rFonts w:ascii="Calibri" w:hAnsi="Calibri"/>
          <w:bCs/>
          <w:sz w:val="20"/>
        </w:rPr>
        <w:t>2,3</w:t>
      </w:r>
      <w:r>
        <w:rPr>
          <w:rFonts w:ascii="Calibri" w:hAnsi="Calibri"/>
          <w:bCs/>
          <w:sz w:val="20"/>
        </w:rPr>
        <w:t xml:space="preserve"> kW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6 hod/den (příkon v pracovním bodě 1,</w:t>
      </w:r>
      <w:r w:rsidR="0073572A">
        <w:rPr>
          <w:rFonts w:ascii="Calibri" w:hAnsi="Calibri"/>
          <w:bCs/>
          <w:sz w:val="20"/>
        </w:rPr>
        <w:t>86</w:t>
      </w:r>
      <w:r>
        <w:rPr>
          <w:rFonts w:ascii="Calibri" w:hAnsi="Calibri"/>
          <w:bCs/>
          <w:sz w:val="20"/>
        </w:rPr>
        <w:t>kW)</w:t>
      </w:r>
    </w:p>
    <w:p w14:paraId="7849E132" w14:textId="16975242" w:rsidR="009D46BB" w:rsidRDefault="009D46BB" w:rsidP="009D46BB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Ohřev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400 V </w:t>
      </w:r>
      <w:r>
        <w:rPr>
          <w:rFonts w:ascii="Calibri" w:hAnsi="Calibri"/>
          <w:bCs/>
          <w:sz w:val="20"/>
        </w:rPr>
        <w:tab/>
        <w:t>4,2 kW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300 hod/rok (příkon v pracovním bodě 1,</w:t>
      </w:r>
      <w:r w:rsidR="00D47985">
        <w:rPr>
          <w:rFonts w:ascii="Calibri" w:hAnsi="Calibri"/>
          <w:bCs/>
          <w:sz w:val="20"/>
        </w:rPr>
        <w:t>5</w:t>
      </w:r>
      <w:r>
        <w:rPr>
          <w:rFonts w:ascii="Calibri" w:hAnsi="Calibri"/>
          <w:bCs/>
          <w:sz w:val="20"/>
        </w:rPr>
        <w:t>kW)</w:t>
      </w:r>
    </w:p>
    <w:p w14:paraId="21CE0068" w14:textId="44EB9A3E" w:rsidR="00202222" w:rsidRDefault="00202222" w:rsidP="009D46BB">
      <w:pPr>
        <w:pStyle w:val="Zkladntext"/>
        <w:spacing w:before="0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  <w:t>Klimatizační j</w:t>
      </w:r>
      <w:r w:rsidR="00961FAD">
        <w:rPr>
          <w:rFonts w:ascii="Calibri" w:hAnsi="Calibri"/>
          <w:bCs/>
          <w:sz w:val="20"/>
        </w:rPr>
        <w:t>e</w:t>
      </w:r>
      <w:r>
        <w:rPr>
          <w:rFonts w:ascii="Calibri" w:hAnsi="Calibri"/>
          <w:bCs/>
          <w:sz w:val="20"/>
        </w:rPr>
        <w:t>dnotka</w:t>
      </w:r>
      <w:r w:rsidR="00961FAD">
        <w:rPr>
          <w:rFonts w:ascii="Calibri" w:hAnsi="Calibri"/>
          <w:bCs/>
          <w:sz w:val="20"/>
        </w:rPr>
        <w:tab/>
        <w:t>230 V </w:t>
      </w:r>
      <w:r w:rsidR="00961FAD">
        <w:rPr>
          <w:rFonts w:ascii="Calibri" w:hAnsi="Calibri"/>
          <w:bCs/>
          <w:sz w:val="20"/>
        </w:rPr>
        <w:tab/>
        <w:t>1,6 kW</w:t>
      </w:r>
      <w:r w:rsidR="00961FAD">
        <w:rPr>
          <w:rFonts w:ascii="Calibri" w:hAnsi="Calibri"/>
          <w:bCs/>
          <w:sz w:val="20"/>
        </w:rPr>
        <w:tab/>
      </w:r>
      <w:r w:rsidR="00961FAD">
        <w:rPr>
          <w:rFonts w:ascii="Calibri" w:hAnsi="Calibri"/>
          <w:bCs/>
          <w:sz w:val="20"/>
        </w:rPr>
        <w:tab/>
      </w:r>
      <w:r w:rsidR="00516604">
        <w:rPr>
          <w:rFonts w:ascii="Calibri" w:hAnsi="Calibri"/>
          <w:bCs/>
          <w:sz w:val="20"/>
        </w:rPr>
        <w:t>186 kWh/rok</w:t>
      </w:r>
    </w:p>
    <w:p w14:paraId="45513D3D" w14:textId="2A5FE599" w:rsidR="009D46BB" w:rsidRDefault="009D46BB" w:rsidP="009D46BB">
      <w:pPr>
        <w:pStyle w:val="Zkladntext"/>
        <w:spacing w:before="0"/>
        <w:ind w:firstLine="576"/>
        <w:rPr>
          <w:rFonts w:ascii="Calibri" w:hAnsi="Calibri"/>
          <w:bCs/>
          <w:sz w:val="20"/>
          <w:u w:val="single"/>
        </w:rPr>
      </w:pPr>
      <w:r w:rsidRPr="00974B2E">
        <w:rPr>
          <w:rFonts w:ascii="Calibri" w:hAnsi="Calibri"/>
          <w:bCs/>
          <w:sz w:val="20"/>
          <w:u w:val="single"/>
        </w:rPr>
        <w:t>CELKEM</w:t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 w:rsidRPr="00974B2E">
        <w:rPr>
          <w:rFonts w:ascii="Calibri" w:hAnsi="Calibri"/>
          <w:bCs/>
          <w:sz w:val="20"/>
          <w:u w:val="single"/>
        </w:rPr>
        <w:tab/>
      </w:r>
      <w:r>
        <w:rPr>
          <w:rFonts w:ascii="Calibri" w:hAnsi="Calibri"/>
          <w:bCs/>
          <w:sz w:val="20"/>
          <w:u w:val="single"/>
        </w:rPr>
        <w:t>6,</w:t>
      </w:r>
      <w:r w:rsidR="0073572A">
        <w:rPr>
          <w:rFonts w:ascii="Calibri" w:hAnsi="Calibri"/>
          <w:bCs/>
          <w:sz w:val="20"/>
          <w:u w:val="single"/>
        </w:rPr>
        <w:t>5</w:t>
      </w:r>
      <w:r w:rsidRPr="00974B2E">
        <w:rPr>
          <w:rFonts w:ascii="Calibri" w:hAnsi="Calibri"/>
          <w:bCs/>
          <w:sz w:val="20"/>
          <w:u w:val="single"/>
        </w:rPr>
        <w:t xml:space="preserve"> kW</w:t>
      </w:r>
    </w:p>
    <w:p w14:paraId="4245E6CD" w14:textId="77777777" w:rsidR="009D46BB" w:rsidRDefault="009D46BB" w:rsidP="00E32D3B">
      <w:pPr>
        <w:pStyle w:val="Zkladntext"/>
        <w:spacing w:before="0"/>
        <w:ind w:firstLine="576"/>
        <w:rPr>
          <w:rFonts w:ascii="Calibri" w:hAnsi="Calibri"/>
          <w:bCs/>
          <w:sz w:val="20"/>
          <w:u w:val="single"/>
        </w:rPr>
      </w:pPr>
    </w:p>
    <w:p w14:paraId="74DF35AF" w14:textId="267A07C9" w:rsidR="00E32D3B" w:rsidRDefault="00BD2E4B" w:rsidP="00B5153F">
      <w:pPr>
        <w:pStyle w:val="Zkladntext"/>
        <w:ind w:firstLine="432"/>
        <w:rPr>
          <w:rFonts w:ascii="Calibri" w:hAnsi="Calibri"/>
          <w:b/>
          <w:bCs/>
          <w:sz w:val="20"/>
          <w:u w:val="double"/>
        </w:rPr>
      </w:pPr>
      <w:r w:rsidRPr="00BD2E4B">
        <w:rPr>
          <w:rFonts w:ascii="Calibri" w:hAnsi="Calibri"/>
          <w:b/>
          <w:bCs/>
          <w:sz w:val="20"/>
        </w:rPr>
        <w:t>Příkon VZT zařízení celkem</w:t>
      </w:r>
      <w:r w:rsidRPr="00BD2E4B">
        <w:rPr>
          <w:rFonts w:ascii="Calibri" w:hAnsi="Calibri"/>
          <w:b/>
          <w:bCs/>
          <w:sz w:val="20"/>
        </w:rPr>
        <w:tab/>
      </w:r>
      <w:r w:rsidRPr="00BD2E4B">
        <w:rPr>
          <w:rFonts w:ascii="Calibri" w:hAnsi="Calibri"/>
          <w:b/>
          <w:bCs/>
          <w:sz w:val="20"/>
        </w:rPr>
        <w:tab/>
      </w:r>
      <w:r w:rsidR="00E85346">
        <w:rPr>
          <w:rFonts w:ascii="Calibri" w:hAnsi="Calibri"/>
          <w:b/>
          <w:bCs/>
          <w:sz w:val="20"/>
        </w:rPr>
        <w:t>40,16</w:t>
      </w:r>
      <w:r w:rsidRPr="00F91B19">
        <w:rPr>
          <w:rFonts w:ascii="Calibri" w:hAnsi="Calibri"/>
          <w:b/>
          <w:bCs/>
          <w:sz w:val="20"/>
          <w:u w:val="double"/>
        </w:rPr>
        <w:t xml:space="preserve"> kW</w:t>
      </w:r>
    </w:p>
    <w:p w14:paraId="38983010" w14:textId="512AD814" w:rsidR="00B5153F" w:rsidRDefault="00B5153F" w:rsidP="00B5153F">
      <w:pPr>
        <w:pStyle w:val="Nadpis2"/>
      </w:pPr>
      <w:r w:rsidRPr="00CC3F4D">
        <w:lastRenderedPageBreak/>
        <w:t>Spotřeba energie:</w:t>
      </w:r>
    </w:p>
    <w:p w14:paraId="45EF028A" w14:textId="1988612D" w:rsidR="00974B2E" w:rsidRPr="00B5153F" w:rsidRDefault="00974B2E" w:rsidP="00974B2E">
      <w:pPr>
        <w:pStyle w:val="Zkladntext"/>
        <w:spacing w:before="0"/>
        <w:ind w:firstLine="431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 xml:space="preserve">Pro výpočet spotřeby energie je uvažováno s délkou školního roku </w:t>
      </w:r>
      <w:r w:rsidR="00F0160C">
        <w:rPr>
          <w:rFonts w:ascii="Calibri" w:hAnsi="Calibri"/>
          <w:bCs/>
          <w:sz w:val="20"/>
        </w:rPr>
        <w:t>200</w:t>
      </w:r>
      <w:r>
        <w:rPr>
          <w:rFonts w:ascii="Calibri" w:hAnsi="Calibri"/>
          <w:bCs/>
          <w:sz w:val="20"/>
        </w:rPr>
        <w:t xml:space="preserve"> dnů</w:t>
      </w:r>
    </w:p>
    <w:p w14:paraId="41789B1F" w14:textId="77777777" w:rsidR="00B5153F" w:rsidRDefault="00B5153F" w:rsidP="00B5153F">
      <w:pPr>
        <w:pStyle w:val="Nadpis3"/>
      </w:pPr>
      <w:r>
        <w:t>Elektrická energie</w:t>
      </w:r>
    </w:p>
    <w:p w14:paraId="4C8B6532" w14:textId="436D6884" w:rsidR="000F2CDF" w:rsidRPr="00BD2E4B" w:rsidRDefault="00E7181A" w:rsidP="00B5153F">
      <w:pPr>
        <w:pStyle w:val="Zkladntext"/>
        <w:spacing w:before="0"/>
        <w:ind w:firstLine="432"/>
        <w:rPr>
          <w:rFonts w:ascii="Calibri" w:hAnsi="Calibri"/>
          <w:bCs/>
          <w:sz w:val="20"/>
        </w:rPr>
      </w:pPr>
      <w:r w:rsidRPr="00BD2E4B">
        <w:rPr>
          <w:rFonts w:ascii="Calibri" w:hAnsi="Calibri"/>
          <w:bCs/>
          <w:sz w:val="20"/>
        </w:rPr>
        <w:t>Pavilon A</w:t>
      </w:r>
      <w:r w:rsidRPr="00BD2E4B">
        <w:rPr>
          <w:rFonts w:ascii="Calibri" w:hAnsi="Calibri"/>
          <w:bCs/>
          <w:sz w:val="20"/>
        </w:rPr>
        <w:tab/>
      </w:r>
      <w:r w:rsidR="00974B2E" w:rsidRPr="00BD2E4B">
        <w:rPr>
          <w:rFonts w:ascii="Calibri" w:hAnsi="Calibri"/>
          <w:bCs/>
          <w:sz w:val="20"/>
        </w:rPr>
        <w:t>ventilátory</w:t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="007C671A" w:rsidRPr="00BD2E4B">
        <w:rPr>
          <w:rFonts w:ascii="Calibri" w:hAnsi="Calibri"/>
          <w:bCs/>
          <w:sz w:val="20"/>
        </w:rPr>
        <w:tab/>
      </w:r>
      <w:r w:rsidR="00D06FA1" w:rsidRPr="00BD2E4B">
        <w:rPr>
          <w:rFonts w:ascii="Calibri" w:hAnsi="Calibri"/>
          <w:bCs/>
          <w:sz w:val="20"/>
        </w:rPr>
        <w:t>204</w:t>
      </w:r>
      <w:r w:rsidR="000F2CDF" w:rsidRPr="00BD2E4B">
        <w:rPr>
          <w:rFonts w:ascii="Calibri" w:hAnsi="Calibri"/>
          <w:bCs/>
          <w:sz w:val="20"/>
        </w:rPr>
        <w:t xml:space="preserve"> kW/rok</w:t>
      </w:r>
    </w:p>
    <w:p w14:paraId="23A791D1" w14:textId="76048EC7" w:rsidR="00974B2E" w:rsidRPr="00BD2E4B" w:rsidRDefault="00974B2E" w:rsidP="00974B2E">
      <w:pPr>
        <w:pStyle w:val="Zkladntext"/>
        <w:spacing w:before="0"/>
        <w:ind w:firstLine="432"/>
        <w:rPr>
          <w:rFonts w:ascii="Calibri" w:hAnsi="Calibri"/>
          <w:bCs/>
          <w:sz w:val="20"/>
        </w:rPr>
      </w:pPr>
      <w:r w:rsidRPr="00BD2E4B">
        <w:rPr>
          <w:rFonts w:ascii="Calibri" w:hAnsi="Calibri"/>
          <w:bCs/>
          <w:sz w:val="20"/>
        </w:rPr>
        <w:t>Pavilon B</w:t>
      </w:r>
      <w:r w:rsidRPr="00BD2E4B">
        <w:rPr>
          <w:rFonts w:ascii="Calibri" w:hAnsi="Calibri"/>
          <w:bCs/>
          <w:sz w:val="20"/>
        </w:rPr>
        <w:tab/>
        <w:t>ventilátory</w:t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="00F91B19">
        <w:rPr>
          <w:rFonts w:ascii="Calibri" w:hAnsi="Calibri"/>
          <w:bCs/>
          <w:sz w:val="20"/>
        </w:rPr>
        <w:t>740</w:t>
      </w:r>
      <w:r w:rsidRPr="00BD2E4B">
        <w:rPr>
          <w:rFonts w:ascii="Calibri" w:hAnsi="Calibri"/>
          <w:bCs/>
          <w:sz w:val="20"/>
        </w:rPr>
        <w:t xml:space="preserve"> kW/rok</w:t>
      </w:r>
    </w:p>
    <w:p w14:paraId="6267B8A7" w14:textId="07248E0B" w:rsidR="00D06FA1" w:rsidRPr="00BD2E4B" w:rsidRDefault="00D06FA1" w:rsidP="00974B2E">
      <w:pPr>
        <w:pStyle w:val="Zkladntext"/>
        <w:spacing w:before="0"/>
        <w:ind w:firstLine="432"/>
        <w:rPr>
          <w:rFonts w:ascii="Calibri" w:hAnsi="Calibri"/>
          <w:bCs/>
          <w:sz w:val="20"/>
        </w:rPr>
      </w:pP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  <w:t>Ohřev</w:t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="00F91B19">
        <w:rPr>
          <w:rFonts w:ascii="Calibri" w:hAnsi="Calibri"/>
          <w:bCs/>
          <w:sz w:val="20"/>
        </w:rPr>
        <w:t>350</w:t>
      </w:r>
      <w:r w:rsidR="003C4D39" w:rsidRPr="00BD2E4B">
        <w:rPr>
          <w:rFonts w:ascii="Calibri" w:hAnsi="Calibri"/>
          <w:bCs/>
          <w:sz w:val="20"/>
        </w:rPr>
        <w:t xml:space="preserve"> kWh/rok</w:t>
      </w:r>
    </w:p>
    <w:p w14:paraId="5DCFD0E6" w14:textId="2E567A26" w:rsidR="00897C2B" w:rsidRPr="00BD2E4B" w:rsidRDefault="00897C2B" w:rsidP="00897C2B">
      <w:pPr>
        <w:pStyle w:val="Zkladntext"/>
        <w:spacing w:before="0"/>
        <w:ind w:firstLine="432"/>
        <w:rPr>
          <w:rFonts w:ascii="Calibri" w:hAnsi="Calibri"/>
          <w:bCs/>
          <w:sz w:val="20"/>
        </w:rPr>
      </w:pPr>
      <w:r w:rsidRPr="00BD2E4B">
        <w:rPr>
          <w:rFonts w:ascii="Calibri" w:hAnsi="Calibri"/>
          <w:bCs/>
          <w:sz w:val="20"/>
        </w:rPr>
        <w:t>Pavilon C1</w:t>
      </w:r>
      <w:r w:rsidRPr="00BD2E4B">
        <w:rPr>
          <w:rFonts w:ascii="Calibri" w:hAnsi="Calibri"/>
          <w:bCs/>
          <w:sz w:val="20"/>
        </w:rPr>
        <w:tab/>
        <w:t>ventilátory</w:t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="00F91B19">
        <w:rPr>
          <w:rFonts w:ascii="Calibri" w:hAnsi="Calibri"/>
          <w:bCs/>
          <w:sz w:val="20"/>
        </w:rPr>
        <w:t>1752</w:t>
      </w:r>
      <w:r w:rsidRPr="00BD2E4B">
        <w:rPr>
          <w:rFonts w:ascii="Calibri" w:hAnsi="Calibri"/>
          <w:bCs/>
          <w:sz w:val="20"/>
        </w:rPr>
        <w:t xml:space="preserve"> kW/rok</w:t>
      </w:r>
    </w:p>
    <w:p w14:paraId="088E0224" w14:textId="486E05FD" w:rsidR="00897C2B" w:rsidRPr="00BD2E4B" w:rsidRDefault="00897C2B" w:rsidP="00897C2B">
      <w:pPr>
        <w:pStyle w:val="Zkladntext"/>
        <w:spacing w:before="0"/>
        <w:ind w:firstLine="432"/>
        <w:rPr>
          <w:rFonts w:ascii="Calibri" w:hAnsi="Calibri"/>
          <w:bCs/>
          <w:sz w:val="20"/>
        </w:rPr>
      </w:pP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  <w:t>Ohřev</w:t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  <w:t>180 kWh/rok</w:t>
      </w:r>
    </w:p>
    <w:p w14:paraId="1EF26AB4" w14:textId="6F5C8D0E" w:rsidR="0046449A" w:rsidRPr="00BD2E4B" w:rsidRDefault="0046449A" w:rsidP="0046449A">
      <w:pPr>
        <w:pStyle w:val="Zkladntext"/>
        <w:spacing w:before="0"/>
        <w:ind w:firstLine="432"/>
        <w:rPr>
          <w:rFonts w:ascii="Calibri" w:hAnsi="Calibri"/>
          <w:bCs/>
          <w:sz w:val="20"/>
        </w:rPr>
      </w:pPr>
      <w:r w:rsidRPr="00BD2E4B">
        <w:rPr>
          <w:rFonts w:ascii="Calibri" w:hAnsi="Calibri"/>
          <w:bCs/>
          <w:sz w:val="20"/>
        </w:rPr>
        <w:t>Pavilon C2</w:t>
      </w:r>
      <w:r w:rsidRPr="00BD2E4B">
        <w:rPr>
          <w:rFonts w:ascii="Calibri" w:hAnsi="Calibri"/>
          <w:bCs/>
          <w:sz w:val="20"/>
        </w:rPr>
        <w:tab/>
        <w:t>ventilátory</w:t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  <w:t>10</w:t>
      </w:r>
      <w:r w:rsidR="00F91B19">
        <w:rPr>
          <w:rFonts w:ascii="Calibri" w:hAnsi="Calibri"/>
          <w:bCs/>
          <w:sz w:val="20"/>
        </w:rPr>
        <w:t>8</w:t>
      </w:r>
      <w:r w:rsidRPr="00BD2E4B">
        <w:rPr>
          <w:rFonts w:ascii="Calibri" w:hAnsi="Calibri"/>
          <w:bCs/>
          <w:sz w:val="20"/>
        </w:rPr>
        <w:t>0 kW/rok</w:t>
      </w:r>
    </w:p>
    <w:p w14:paraId="54F44665" w14:textId="25CD9C7A" w:rsidR="0046449A" w:rsidRPr="00BD2E4B" w:rsidRDefault="0046449A" w:rsidP="0046449A">
      <w:pPr>
        <w:pStyle w:val="Zkladntext"/>
        <w:spacing w:before="0"/>
        <w:ind w:firstLine="432"/>
        <w:rPr>
          <w:rFonts w:ascii="Calibri" w:hAnsi="Calibri"/>
          <w:bCs/>
          <w:sz w:val="20"/>
        </w:rPr>
      </w:pP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  <w:t>Ohřev</w:t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="00F91B19">
        <w:rPr>
          <w:rFonts w:ascii="Calibri" w:hAnsi="Calibri"/>
          <w:bCs/>
          <w:sz w:val="20"/>
        </w:rPr>
        <w:t>330</w:t>
      </w:r>
      <w:r w:rsidRPr="00BD2E4B">
        <w:rPr>
          <w:rFonts w:ascii="Calibri" w:hAnsi="Calibri"/>
          <w:bCs/>
          <w:sz w:val="20"/>
        </w:rPr>
        <w:t xml:space="preserve"> kWh/rok</w:t>
      </w:r>
    </w:p>
    <w:p w14:paraId="09772B15" w14:textId="1A81A212" w:rsidR="005B45BF" w:rsidRPr="00BD2E4B" w:rsidRDefault="005B45BF" w:rsidP="005B45BF">
      <w:pPr>
        <w:pStyle w:val="Zkladntext"/>
        <w:spacing w:before="0"/>
        <w:ind w:firstLine="432"/>
        <w:rPr>
          <w:rFonts w:ascii="Calibri" w:hAnsi="Calibri"/>
          <w:bCs/>
          <w:sz w:val="20"/>
        </w:rPr>
      </w:pPr>
      <w:r w:rsidRPr="00BD2E4B">
        <w:rPr>
          <w:rFonts w:ascii="Calibri" w:hAnsi="Calibri"/>
          <w:bCs/>
          <w:sz w:val="20"/>
        </w:rPr>
        <w:t>Pavilon E</w:t>
      </w:r>
      <w:r w:rsidRPr="00BD2E4B">
        <w:rPr>
          <w:rFonts w:ascii="Calibri" w:hAnsi="Calibri"/>
          <w:bCs/>
          <w:sz w:val="20"/>
        </w:rPr>
        <w:tab/>
        <w:t>ventilátory</w:t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="00F91B19">
        <w:rPr>
          <w:rFonts w:ascii="Calibri" w:hAnsi="Calibri"/>
          <w:bCs/>
          <w:sz w:val="20"/>
        </w:rPr>
        <w:t>2508</w:t>
      </w:r>
      <w:r w:rsidRPr="00BD2E4B">
        <w:rPr>
          <w:rFonts w:ascii="Calibri" w:hAnsi="Calibri"/>
          <w:bCs/>
          <w:sz w:val="20"/>
        </w:rPr>
        <w:t xml:space="preserve"> kW/rok</w:t>
      </w:r>
    </w:p>
    <w:p w14:paraId="3BBC6CCB" w14:textId="03CE7C72" w:rsidR="005B45BF" w:rsidRPr="00BD2E4B" w:rsidRDefault="005B45BF" w:rsidP="005B45BF">
      <w:pPr>
        <w:pStyle w:val="Zkladntext"/>
        <w:spacing w:before="0"/>
        <w:ind w:firstLine="432"/>
        <w:rPr>
          <w:rFonts w:ascii="Calibri" w:hAnsi="Calibri"/>
          <w:bCs/>
          <w:sz w:val="20"/>
        </w:rPr>
      </w:pP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  <w:t>Ohřev</w:t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="00BA5B1F" w:rsidRPr="00BD2E4B">
        <w:rPr>
          <w:rFonts w:ascii="Calibri" w:hAnsi="Calibri"/>
          <w:bCs/>
          <w:sz w:val="20"/>
        </w:rPr>
        <w:t>510</w:t>
      </w:r>
      <w:r w:rsidRPr="00BD2E4B">
        <w:rPr>
          <w:rFonts w:ascii="Calibri" w:hAnsi="Calibri"/>
          <w:bCs/>
          <w:sz w:val="20"/>
        </w:rPr>
        <w:t xml:space="preserve"> kWh/rok</w:t>
      </w:r>
    </w:p>
    <w:p w14:paraId="385F71F2" w14:textId="48F924A7" w:rsidR="009D46BB" w:rsidRPr="00BD2E4B" w:rsidRDefault="009D46BB" w:rsidP="009D46BB">
      <w:pPr>
        <w:pStyle w:val="Zkladntext"/>
        <w:spacing w:before="0"/>
        <w:ind w:firstLine="432"/>
        <w:rPr>
          <w:rFonts w:ascii="Calibri" w:hAnsi="Calibri"/>
          <w:bCs/>
          <w:sz w:val="20"/>
        </w:rPr>
      </w:pPr>
      <w:r w:rsidRPr="00BD2E4B">
        <w:rPr>
          <w:rFonts w:ascii="Calibri" w:hAnsi="Calibri"/>
          <w:bCs/>
          <w:sz w:val="20"/>
        </w:rPr>
        <w:t>Pavilon F1</w:t>
      </w:r>
      <w:r w:rsidRPr="00BD2E4B">
        <w:rPr>
          <w:rFonts w:ascii="Calibri" w:hAnsi="Calibri"/>
          <w:bCs/>
          <w:sz w:val="20"/>
        </w:rPr>
        <w:tab/>
        <w:t>ventilátory</w:t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="00F91B19">
        <w:rPr>
          <w:rFonts w:ascii="Calibri" w:hAnsi="Calibri"/>
          <w:bCs/>
          <w:sz w:val="20"/>
        </w:rPr>
        <w:t>1440</w:t>
      </w:r>
      <w:r w:rsidRPr="00BD2E4B">
        <w:rPr>
          <w:rFonts w:ascii="Calibri" w:hAnsi="Calibri"/>
          <w:bCs/>
          <w:sz w:val="20"/>
        </w:rPr>
        <w:t xml:space="preserve"> kW/rok</w:t>
      </w:r>
    </w:p>
    <w:p w14:paraId="40A31446" w14:textId="0787D574" w:rsidR="009D46BB" w:rsidRPr="00BD2E4B" w:rsidRDefault="009D46BB" w:rsidP="009D46BB">
      <w:pPr>
        <w:pStyle w:val="Zkladntext"/>
        <w:spacing w:before="0"/>
        <w:ind w:firstLine="432"/>
        <w:rPr>
          <w:rFonts w:ascii="Calibri" w:hAnsi="Calibri"/>
          <w:bCs/>
          <w:sz w:val="20"/>
        </w:rPr>
      </w:pP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  <w:t>Ohřev</w:t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="00F91B19">
        <w:rPr>
          <w:rFonts w:ascii="Calibri" w:hAnsi="Calibri"/>
          <w:bCs/>
          <w:sz w:val="20"/>
        </w:rPr>
        <w:t>720</w:t>
      </w:r>
      <w:r w:rsidRPr="00BD2E4B">
        <w:rPr>
          <w:rFonts w:ascii="Calibri" w:hAnsi="Calibri"/>
          <w:bCs/>
          <w:sz w:val="20"/>
        </w:rPr>
        <w:t xml:space="preserve"> kWh/rok</w:t>
      </w:r>
    </w:p>
    <w:p w14:paraId="2DC62826" w14:textId="33A37A01" w:rsidR="009D46BB" w:rsidRPr="00BD2E4B" w:rsidRDefault="009D46BB" w:rsidP="009D46BB">
      <w:pPr>
        <w:pStyle w:val="Zkladntext"/>
        <w:spacing w:before="0"/>
        <w:ind w:firstLine="432"/>
        <w:rPr>
          <w:rFonts w:ascii="Calibri" w:hAnsi="Calibri"/>
          <w:bCs/>
          <w:sz w:val="20"/>
        </w:rPr>
      </w:pPr>
      <w:r w:rsidRPr="00BD2E4B">
        <w:rPr>
          <w:rFonts w:ascii="Calibri" w:hAnsi="Calibri"/>
          <w:bCs/>
          <w:sz w:val="20"/>
        </w:rPr>
        <w:t>Pavilon F2</w:t>
      </w:r>
      <w:r w:rsidRPr="00BD2E4B">
        <w:rPr>
          <w:rFonts w:ascii="Calibri" w:hAnsi="Calibri"/>
          <w:bCs/>
          <w:sz w:val="20"/>
        </w:rPr>
        <w:tab/>
        <w:t>ventilátory</w:t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="00F91B19">
        <w:rPr>
          <w:rFonts w:ascii="Calibri" w:hAnsi="Calibri"/>
          <w:bCs/>
          <w:sz w:val="20"/>
        </w:rPr>
        <w:t>2 232</w:t>
      </w:r>
      <w:r w:rsidRPr="00BD2E4B">
        <w:rPr>
          <w:rFonts w:ascii="Calibri" w:hAnsi="Calibri"/>
          <w:bCs/>
          <w:sz w:val="20"/>
        </w:rPr>
        <w:t xml:space="preserve"> kW/rok</w:t>
      </w:r>
    </w:p>
    <w:p w14:paraId="25FF11FF" w14:textId="1E5D1086" w:rsidR="009D46BB" w:rsidRDefault="009D46BB" w:rsidP="009D46BB">
      <w:pPr>
        <w:pStyle w:val="Zkladntext"/>
        <w:spacing w:before="0"/>
        <w:ind w:firstLine="432"/>
        <w:rPr>
          <w:rFonts w:ascii="Calibri" w:hAnsi="Calibri"/>
          <w:bCs/>
          <w:sz w:val="20"/>
        </w:rPr>
      </w:pP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  <w:t>Ohřev</w:t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</w:r>
      <w:r w:rsidRPr="00BD2E4B">
        <w:rPr>
          <w:rFonts w:ascii="Calibri" w:hAnsi="Calibri"/>
          <w:bCs/>
          <w:sz w:val="20"/>
        </w:rPr>
        <w:tab/>
        <w:t>4</w:t>
      </w:r>
      <w:r w:rsidR="00F91B19">
        <w:rPr>
          <w:rFonts w:ascii="Calibri" w:hAnsi="Calibri"/>
          <w:bCs/>
          <w:sz w:val="20"/>
        </w:rPr>
        <w:t>5</w:t>
      </w:r>
      <w:r w:rsidRPr="00BD2E4B">
        <w:rPr>
          <w:rFonts w:ascii="Calibri" w:hAnsi="Calibri"/>
          <w:bCs/>
          <w:sz w:val="20"/>
        </w:rPr>
        <w:t>0 kWh/rok</w:t>
      </w:r>
    </w:p>
    <w:p w14:paraId="5F46EF98" w14:textId="1A31E80B" w:rsidR="00E85346" w:rsidRPr="00BD2E4B" w:rsidRDefault="00E85346" w:rsidP="009D46BB">
      <w:pPr>
        <w:pStyle w:val="Zkladntext"/>
        <w:spacing w:before="0"/>
        <w:ind w:firstLine="432"/>
        <w:rPr>
          <w:rFonts w:ascii="Calibri" w:hAnsi="Calibri"/>
          <w:bCs/>
          <w:sz w:val="20"/>
        </w:rPr>
      </w:pP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Klimatizace</w:t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</w:r>
      <w:r>
        <w:rPr>
          <w:rFonts w:ascii="Calibri" w:hAnsi="Calibri"/>
          <w:bCs/>
          <w:sz w:val="20"/>
        </w:rPr>
        <w:tab/>
        <w:t>186 kWh/rok</w:t>
      </w:r>
    </w:p>
    <w:p w14:paraId="4AE3CEC6" w14:textId="751136F8" w:rsidR="00B5153F" w:rsidRDefault="00B5153F" w:rsidP="00B5153F">
      <w:pPr>
        <w:pStyle w:val="Zkladntext"/>
        <w:spacing w:before="0"/>
        <w:ind w:firstLine="432"/>
        <w:rPr>
          <w:rFonts w:ascii="Calibri" w:hAnsi="Calibri"/>
          <w:b/>
          <w:sz w:val="20"/>
          <w:u w:val="double"/>
        </w:rPr>
      </w:pPr>
      <w:r w:rsidRPr="00A417A6">
        <w:rPr>
          <w:rFonts w:ascii="Calibri" w:hAnsi="Calibri"/>
          <w:b/>
          <w:sz w:val="20"/>
        </w:rPr>
        <w:t>Spotřeba elektrické energie</w:t>
      </w:r>
      <w:r w:rsidR="00BD2E4B">
        <w:rPr>
          <w:rFonts w:ascii="Calibri" w:hAnsi="Calibri"/>
          <w:b/>
          <w:sz w:val="20"/>
        </w:rPr>
        <w:t xml:space="preserve"> pro VZT zařízení</w:t>
      </w:r>
      <w:r w:rsidR="007C671A">
        <w:rPr>
          <w:rFonts w:ascii="Calibri" w:hAnsi="Calibri"/>
          <w:b/>
          <w:sz w:val="20"/>
        </w:rPr>
        <w:t xml:space="preserve"> CELKEM</w:t>
      </w:r>
      <w:r w:rsidRPr="00A417A6">
        <w:rPr>
          <w:rFonts w:ascii="Calibri" w:hAnsi="Calibri"/>
          <w:b/>
          <w:sz w:val="20"/>
        </w:rPr>
        <w:t>:</w:t>
      </w:r>
      <w:r w:rsidRPr="00A417A6">
        <w:rPr>
          <w:rFonts w:ascii="Calibri" w:hAnsi="Calibri"/>
          <w:b/>
          <w:sz w:val="20"/>
        </w:rPr>
        <w:tab/>
      </w:r>
      <w:r w:rsidR="00BD2E4B" w:rsidRPr="00BD2E4B">
        <w:rPr>
          <w:rFonts w:ascii="Calibri" w:hAnsi="Calibri"/>
          <w:b/>
          <w:sz w:val="20"/>
          <w:u w:val="double"/>
        </w:rPr>
        <w:t xml:space="preserve">12 </w:t>
      </w:r>
      <w:r w:rsidR="009B5310">
        <w:rPr>
          <w:rFonts w:ascii="Calibri" w:hAnsi="Calibri"/>
          <w:b/>
          <w:sz w:val="20"/>
          <w:u w:val="double"/>
        </w:rPr>
        <w:t>682</w:t>
      </w:r>
      <w:r w:rsidRPr="00BD2E4B">
        <w:rPr>
          <w:rFonts w:ascii="Calibri" w:hAnsi="Calibri"/>
          <w:b/>
          <w:sz w:val="20"/>
          <w:u w:val="double"/>
        </w:rPr>
        <w:t xml:space="preserve"> kWh/rok</w:t>
      </w:r>
    </w:p>
    <w:p w14:paraId="5AD9D639" w14:textId="77777777" w:rsidR="009A3F9A" w:rsidRPr="00BD2E4B" w:rsidRDefault="009A3F9A" w:rsidP="00B5153F">
      <w:pPr>
        <w:pStyle w:val="Zkladntext"/>
        <w:spacing w:before="0"/>
        <w:ind w:firstLine="432"/>
        <w:rPr>
          <w:rFonts w:ascii="Calibri" w:hAnsi="Calibri"/>
          <w:b/>
          <w:sz w:val="20"/>
          <w:u w:val="double"/>
        </w:rPr>
      </w:pPr>
    </w:p>
    <w:p w14:paraId="1A648507" w14:textId="77777777" w:rsidR="00FA7CA0" w:rsidRDefault="00FA7CA0" w:rsidP="00FA7CA0">
      <w:pPr>
        <w:pStyle w:val="Nadpis1"/>
        <w:rPr>
          <w:snapToGrid w:val="0"/>
        </w:rPr>
      </w:pPr>
      <w:r>
        <w:rPr>
          <w:snapToGrid w:val="0"/>
        </w:rPr>
        <w:t xml:space="preserve">Požadavky PBŘ </w:t>
      </w:r>
    </w:p>
    <w:p w14:paraId="1D50203B" w14:textId="3DB5A299" w:rsidR="002569C3" w:rsidRDefault="008C5B8D" w:rsidP="008C5B8D">
      <w:pPr>
        <w:ind w:firstLine="432"/>
        <w:rPr>
          <w:rFonts w:ascii="Calibri" w:hAnsi="Calibri" w:cs="Courier New"/>
          <w:sz w:val="20"/>
        </w:rPr>
      </w:pPr>
      <w:r w:rsidRPr="008C5B8D">
        <w:rPr>
          <w:rFonts w:ascii="Calibri" w:hAnsi="Calibri" w:cs="Courier New"/>
          <w:sz w:val="20"/>
        </w:rPr>
        <w:t xml:space="preserve">Vzduchotechnické zařízení – projekt vzduchotechnického </w:t>
      </w:r>
      <w:r w:rsidR="00743822" w:rsidRPr="008C5B8D">
        <w:rPr>
          <w:rFonts w:ascii="Calibri" w:hAnsi="Calibri" w:cs="Courier New"/>
          <w:sz w:val="20"/>
        </w:rPr>
        <w:t>zařízení</w:t>
      </w:r>
      <w:r w:rsidR="00743822">
        <w:rPr>
          <w:rFonts w:ascii="Calibri" w:hAnsi="Calibri" w:cs="Courier New"/>
          <w:sz w:val="20"/>
        </w:rPr>
        <w:t xml:space="preserve"> – respektuje</w:t>
      </w:r>
      <w:r w:rsidRPr="008C5B8D">
        <w:rPr>
          <w:rFonts w:ascii="Calibri" w:hAnsi="Calibri" w:cs="Courier New"/>
          <w:sz w:val="20"/>
        </w:rPr>
        <w:t xml:space="preserve"> ČSN 73 0872</w:t>
      </w:r>
      <w:r w:rsidR="002569C3">
        <w:rPr>
          <w:rFonts w:ascii="Calibri" w:hAnsi="Calibri" w:cs="Courier New"/>
          <w:sz w:val="20"/>
        </w:rPr>
        <w:t xml:space="preserve"> a požadavky PBŘ</w:t>
      </w:r>
      <w:r w:rsidR="00BD2E4B">
        <w:rPr>
          <w:rFonts w:ascii="Calibri" w:hAnsi="Calibri" w:cs="Courier New"/>
          <w:sz w:val="20"/>
        </w:rPr>
        <w:t>.</w:t>
      </w:r>
    </w:p>
    <w:p w14:paraId="59069E40" w14:textId="6466CB9B" w:rsidR="00BD2E4B" w:rsidRDefault="007504BA" w:rsidP="008C5B8D">
      <w:pPr>
        <w:ind w:firstLine="432"/>
        <w:rPr>
          <w:rFonts w:ascii="Calibri" w:hAnsi="Calibri" w:cs="Courier New"/>
          <w:sz w:val="20"/>
        </w:rPr>
      </w:pPr>
      <w:r>
        <w:rPr>
          <w:rFonts w:ascii="Calibri" w:hAnsi="Calibri" w:cs="Courier New"/>
          <w:sz w:val="20"/>
        </w:rPr>
        <w:t xml:space="preserve">Do </w:t>
      </w:r>
      <w:r w:rsidR="00BD2E4B">
        <w:rPr>
          <w:rFonts w:ascii="Calibri" w:hAnsi="Calibri" w:cs="Courier New"/>
          <w:sz w:val="20"/>
        </w:rPr>
        <w:t xml:space="preserve">sání </w:t>
      </w:r>
      <w:r w:rsidR="00601A6B">
        <w:rPr>
          <w:rFonts w:ascii="Calibri" w:hAnsi="Calibri" w:cs="Courier New"/>
          <w:sz w:val="20"/>
        </w:rPr>
        <w:t>čerstvého vzduchu</w:t>
      </w:r>
      <w:r w:rsidR="00F1341D">
        <w:rPr>
          <w:rFonts w:ascii="Calibri" w:hAnsi="Calibri" w:cs="Courier New"/>
          <w:sz w:val="20"/>
        </w:rPr>
        <w:t xml:space="preserve"> (mezi fasádu a VZT jednotku)</w:t>
      </w:r>
      <w:r w:rsidR="00601A6B">
        <w:rPr>
          <w:rFonts w:ascii="Calibri" w:hAnsi="Calibri" w:cs="Courier New"/>
          <w:sz w:val="20"/>
        </w:rPr>
        <w:t xml:space="preserve"> </w:t>
      </w:r>
      <w:r w:rsidR="00BD2E4B">
        <w:rPr>
          <w:rFonts w:ascii="Calibri" w:hAnsi="Calibri" w:cs="Courier New"/>
          <w:sz w:val="20"/>
        </w:rPr>
        <w:t xml:space="preserve">bude do </w:t>
      </w:r>
      <w:r w:rsidR="00A81623">
        <w:rPr>
          <w:rFonts w:ascii="Calibri" w:hAnsi="Calibri" w:cs="Courier New"/>
          <w:sz w:val="20"/>
        </w:rPr>
        <w:t xml:space="preserve">potrubí </w:t>
      </w:r>
      <w:r w:rsidR="00BD2E4B">
        <w:rPr>
          <w:rFonts w:ascii="Calibri" w:hAnsi="Calibri" w:cs="Courier New"/>
          <w:sz w:val="20"/>
        </w:rPr>
        <w:t>osazeno č</w:t>
      </w:r>
      <w:r w:rsidR="00A81623">
        <w:rPr>
          <w:rFonts w:ascii="Calibri" w:hAnsi="Calibri" w:cs="Courier New"/>
          <w:sz w:val="20"/>
        </w:rPr>
        <w:t>idlo</w:t>
      </w:r>
      <w:r w:rsidR="00BD2E4B">
        <w:rPr>
          <w:rFonts w:ascii="Calibri" w:hAnsi="Calibri" w:cs="Courier New"/>
          <w:sz w:val="20"/>
        </w:rPr>
        <w:t xml:space="preserve"> výskytu kouře, které bude vypínat příslušnou jednotku.</w:t>
      </w:r>
      <w:r>
        <w:rPr>
          <w:rFonts w:ascii="Calibri" w:hAnsi="Calibri" w:cs="Courier New"/>
          <w:sz w:val="20"/>
        </w:rPr>
        <w:t xml:space="preserve"> Stejně tak do potrubí pro odtah vzduchu</w:t>
      </w:r>
      <w:r w:rsidR="006E0348">
        <w:rPr>
          <w:rFonts w:ascii="Calibri" w:hAnsi="Calibri" w:cs="Courier New"/>
          <w:sz w:val="20"/>
        </w:rPr>
        <w:t xml:space="preserve"> z budovy</w:t>
      </w:r>
      <w:r>
        <w:rPr>
          <w:rFonts w:ascii="Calibri" w:hAnsi="Calibri" w:cs="Courier New"/>
          <w:sz w:val="20"/>
        </w:rPr>
        <w:t xml:space="preserve"> bude osazeno čidlo výskytu kouře, které zajistí vypnutí VZT jednotky</w:t>
      </w:r>
      <w:r w:rsidR="009562E5">
        <w:rPr>
          <w:rFonts w:ascii="Calibri" w:hAnsi="Calibri" w:cs="Courier New"/>
          <w:sz w:val="20"/>
        </w:rPr>
        <w:t xml:space="preserve"> v případě výskytu kouře</w:t>
      </w:r>
      <w:r>
        <w:rPr>
          <w:rFonts w:ascii="Calibri" w:hAnsi="Calibri" w:cs="Courier New"/>
          <w:sz w:val="20"/>
        </w:rPr>
        <w:t>.</w:t>
      </w:r>
      <w:r w:rsidR="009F20DC">
        <w:rPr>
          <w:rFonts w:ascii="Calibri" w:hAnsi="Calibri" w:cs="Courier New"/>
          <w:sz w:val="20"/>
        </w:rPr>
        <w:t xml:space="preserve"> Projekt uvažuje s osazení čidel do potrubí. Součástí dodávky VZT jednotky je i </w:t>
      </w:r>
      <w:r w:rsidR="00032FB7">
        <w:rPr>
          <w:rFonts w:ascii="Calibri" w:hAnsi="Calibri" w:cs="Courier New"/>
          <w:sz w:val="20"/>
        </w:rPr>
        <w:t xml:space="preserve">propojení </w:t>
      </w:r>
      <w:r w:rsidR="00D20657">
        <w:rPr>
          <w:rFonts w:ascii="Calibri" w:hAnsi="Calibri" w:cs="Courier New"/>
          <w:sz w:val="20"/>
        </w:rPr>
        <w:t xml:space="preserve">čidla výskytu kouře na svorkovnici </w:t>
      </w:r>
      <w:r w:rsidR="00032FB7">
        <w:rPr>
          <w:rFonts w:ascii="Calibri" w:hAnsi="Calibri" w:cs="Courier New"/>
          <w:sz w:val="20"/>
        </w:rPr>
        <w:t xml:space="preserve">VZT </w:t>
      </w:r>
      <w:r w:rsidR="00D20657">
        <w:rPr>
          <w:rFonts w:ascii="Calibri" w:hAnsi="Calibri" w:cs="Courier New"/>
          <w:sz w:val="20"/>
        </w:rPr>
        <w:t>jednotky (signál vypnutí jednotky)</w:t>
      </w:r>
      <w:r w:rsidR="00032FB7">
        <w:rPr>
          <w:rFonts w:ascii="Calibri" w:hAnsi="Calibri" w:cs="Courier New"/>
          <w:sz w:val="20"/>
        </w:rPr>
        <w:t>. Navržené jednotky mají svorky pro vypnutí součástí standartní výbavy.</w:t>
      </w:r>
    </w:p>
    <w:p w14:paraId="37403502" w14:textId="77777777" w:rsidR="007504BA" w:rsidRDefault="007504BA" w:rsidP="008C5B8D">
      <w:pPr>
        <w:ind w:firstLine="432"/>
        <w:rPr>
          <w:rFonts w:ascii="Calibri" w:hAnsi="Calibri" w:cs="Courier New"/>
          <w:sz w:val="20"/>
        </w:rPr>
      </w:pPr>
    </w:p>
    <w:p w14:paraId="37068C9D" w14:textId="5C65113D" w:rsidR="007504BA" w:rsidRDefault="009D13E9" w:rsidP="007504BA">
      <w:pPr>
        <w:ind w:firstLine="432"/>
        <w:rPr>
          <w:rFonts w:ascii="Calibri" w:hAnsi="Calibri" w:cs="Courier New"/>
          <w:sz w:val="20"/>
        </w:rPr>
      </w:pPr>
      <w:r>
        <w:rPr>
          <w:rFonts w:ascii="Calibri" w:hAnsi="Calibri" w:cs="Courier New"/>
          <w:sz w:val="20"/>
        </w:rPr>
        <w:t>Při prostupu</w:t>
      </w:r>
      <w:r w:rsidR="00DE41B4">
        <w:rPr>
          <w:rFonts w:ascii="Calibri" w:hAnsi="Calibri" w:cs="Courier New"/>
          <w:sz w:val="20"/>
        </w:rPr>
        <w:t xml:space="preserve"> potrubí</w:t>
      </w:r>
      <w:r>
        <w:rPr>
          <w:rFonts w:ascii="Calibri" w:hAnsi="Calibri" w:cs="Courier New"/>
          <w:sz w:val="20"/>
        </w:rPr>
        <w:t xml:space="preserve"> požárně dělící konstrukcí budou do potrubí o ploše nad 40 000 mm2 osazeny požární klapky.</w:t>
      </w:r>
      <w:r w:rsidR="007504BA">
        <w:rPr>
          <w:rFonts w:ascii="Calibri" w:hAnsi="Calibri" w:cs="Courier New"/>
          <w:sz w:val="20"/>
        </w:rPr>
        <w:t xml:space="preserve"> Jednotky v pavilonu B, C, F jsou navrženy vždy pro jeden požární úsek a není tedy nutné do potrubních rozvodů osazovat požární klapky</w:t>
      </w:r>
      <w:r w:rsidR="006E7097">
        <w:rPr>
          <w:rFonts w:ascii="Calibri" w:hAnsi="Calibri" w:cs="Courier New"/>
          <w:sz w:val="20"/>
        </w:rPr>
        <w:t>.</w:t>
      </w:r>
    </w:p>
    <w:p w14:paraId="020DD4EA" w14:textId="2DC26B1A" w:rsidR="006E7097" w:rsidRDefault="006E7097" w:rsidP="007504BA">
      <w:pPr>
        <w:ind w:firstLine="432"/>
        <w:rPr>
          <w:rFonts w:ascii="Calibri" w:hAnsi="Calibri" w:cs="Courier New"/>
          <w:sz w:val="20"/>
        </w:rPr>
      </w:pPr>
      <w:r>
        <w:rPr>
          <w:rFonts w:ascii="Calibri" w:hAnsi="Calibri" w:cs="Courier New"/>
          <w:sz w:val="20"/>
        </w:rPr>
        <w:t xml:space="preserve">Požární klapky jsou navrženy v pavilonu „E“ a sice na prostupu potrubí ze strojovny VZT </w:t>
      </w:r>
      <w:r w:rsidR="008738DB">
        <w:rPr>
          <w:rFonts w:ascii="Calibri" w:hAnsi="Calibri" w:cs="Courier New"/>
          <w:sz w:val="20"/>
        </w:rPr>
        <w:t>E</w:t>
      </w:r>
      <w:r w:rsidR="001A5F05">
        <w:rPr>
          <w:rFonts w:ascii="Calibri" w:hAnsi="Calibri" w:cs="Courier New"/>
          <w:sz w:val="20"/>
        </w:rPr>
        <w:t>.</w:t>
      </w:r>
      <w:r w:rsidR="008738DB">
        <w:rPr>
          <w:rFonts w:ascii="Calibri" w:hAnsi="Calibri" w:cs="Courier New"/>
          <w:sz w:val="20"/>
        </w:rPr>
        <w:t xml:space="preserve">2.02 </w:t>
      </w:r>
      <w:r>
        <w:rPr>
          <w:rFonts w:ascii="Calibri" w:hAnsi="Calibri" w:cs="Courier New"/>
          <w:sz w:val="20"/>
        </w:rPr>
        <w:t xml:space="preserve">do chodby </w:t>
      </w:r>
      <w:r w:rsidR="001A5F05">
        <w:rPr>
          <w:rFonts w:ascii="Calibri" w:hAnsi="Calibri" w:cs="Courier New"/>
          <w:sz w:val="20"/>
        </w:rPr>
        <w:t xml:space="preserve">E.2.01. a dále ze strojovny E.2.02 do chodby v 1. NP </w:t>
      </w:r>
      <w:r w:rsidR="002C41A7">
        <w:rPr>
          <w:rFonts w:ascii="Calibri" w:hAnsi="Calibri" w:cs="Courier New"/>
          <w:sz w:val="20"/>
        </w:rPr>
        <w:t xml:space="preserve">E.1.05. s ohledem na prostorové poměry nebudou klapky osazeny do požárně dělící konstrukce, ale </w:t>
      </w:r>
      <w:r w:rsidR="00576152">
        <w:rPr>
          <w:rFonts w:ascii="Calibri" w:hAnsi="Calibri" w:cs="Courier New"/>
          <w:sz w:val="20"/>
        </w:rPr>
        <w:t>do potrubí mimo požárně dělící konstrukci. Potrubí mezi požárně dělící konstrukcí a požární klapkou bude opatřeno protipožární izolací z kamenné vaty s požární odolností min 45 minut.</w:t>
      </w:r>
      <w:r w:rsidR="003E0C82">
        <w:rPr>
          <w:rFonts w:ascii="Calibri" w:hAnsi="Calibri" w:cs="Courier New"/>
          <w:sz w:val="20"/>
        </w:rPr>
        <w:t xml:space="preserve"> Při osazování klapek a protipožární izolace na potrubí bude zhotovitel postupovat v souladu s</w:t>
      </w:r>
      <w:r w:rsidR="00197CD7">
        <w:rPr>
          <w:rFonts w:ascii="Calibri" w:hAnsi="Calibri" w:cs="Courier New"/>
          <w:sz w:val="20"/>
        </w:rPr>
        <w:t> technickými podmínkami výrobce zařízení.</w:t>
      </w:r>
    </w:p>
    <w:p w14:paraId="62A926BE" w14:textId="2D3C1F64" w:rsidR="00E50C8B" w:rsidRDefault="002E1232" w:rsidP="007504BA">
      <w:pPr>
        <w:ind w:firstLine="432"/>
        <w:rPr>
          <w:rFonts w:ascii="Calibri" w:hAnsi="Calibri" w:cs="Courier New"/>
          <w:noProof/>
          <w:sz w:val="20"/>
        </w:rPr>
      </w:pPr>
      <w:r>
        <w:rPr>
          <w:rFonts w:ascii="Calibri" w:hAnsi="Calibri" w:cs="Courier New"/>
          <w:noProof/>
          <w:sz w:val="20"/>
        </w:rPr>
        <w:pict w14:anchorId="36433A52">
          <v:shape id="_x0000_i1027" type="#_x0000_t75" style="width:432.75pt;height:207pt;visibility:visible;mso-wrap-style:square">
            <v:imagedata r:id="rId10" o:title=""/>
          </v:shape>
        </w:pict>
      </w:r>
    </w:p>
    <w:p w14:paraId="1C78EA67" w14:textId="1EC2DAA3" w:rsidR="00E50C8B" w:rsidRDefault="002E1232" w:rsidP="007504BA">
      <w:pPr>
        <w:ind w:firstLine="432"/>
        <w:rPr>
          <w:rFonts w:ascii="Calibri" w:hAnsi="Calibri" w:cs="Courier New"/>
          <w:noProof/>
          <w:sz w:val="20"/>
        </w:rPr>
      </w:pPr>
      <w:r>
        <w:rPr>
          <w:rFonts w:ascii="Calibri" w:hAnsi="Calibri" w:cs="Courier New"/>
          <w:noProof/>
          <w:sz w:val="20"/>
        </w:rPr>
        <w:lastRenderedPageBreak/>
        <w:pict w14:anchorId="4B5E2426">
          <v:shape id="_x0000_i1028" type="#_x0000_t75" style="width:452.25pt;height:142.5pt;visibility:visible;mso-wrap-style:square">
            <v:imagedata r:id="rId11" o:title=""/>
          </v:shape>
        </w:pict>
      </w:r>
    </w:p>
    <w:p w14:paraId="35074C67" w14:textId="77777777" w:rsidR="00197CD7" w:rsidRDefault="00197CD7" w:rsidP="007504BA">
      <w:pPr>
        <w:ind w:firstLine="432"/>
        <w:rPr>
          <w:rFonts w:ascii="Calibri" w:hAnsi="Calibri" w:cs="Courier New"/>
          <w:noProof/>
          <w:sz w:val="20"/>
        </w:rPr>
      </w:pPr>
    </w:p>
    <w:p w14:paraId="78CD4CCA" w14:textId="77777777" w:rsidR="009A3F9A" w:rsidRDefault="009A3F9A" w:rsidP="007504BA">
      <w:pPr>
        <w:ind w:firstLine="432"/>
        <w:rPr>
          <w:rFonts w:ascii="Calibri" w:hAnsi="Calibri" w:cs="Courier New"/>
          <w:noProof/>
          <w:sz w:val="20"/>
        </w:rPr>
      </w:pPr>
    </w:p>
    <w:p w14:paraId="402210F3" w14:textId="77777777" w:rsidR="00137E44" w:rsidRPr="00137E44" w:rsidRDefault="00137E44" w:rsidP="00137E44">
      <w:pPr>
        <w:pStyle w:val="Zkladntext2"/>
        <w:spacing w:before="0"/>
        <w:rPr>
          <w:rFonts w:ascii="Calibri" w:hAnsi="Calibri" w:cs="Calibri"/>
          <w:b/>
          <w:sz w:val="20"/>
          <w:u w:val="single"/>
        </w:rPr>
      </w:pPr>
      <w:r w:rsidRPr="00137E44">
        <w:rPr>
          <w:rFonts w:ascii="Calibri" w:hAnsi="Calibri" w:cs="Calibri"/>
          <w:b/>
          <w:sz w:val="20"/>
          <w:u w:val="single"/>
        </w:rPr>
        <w:t>Prohlášení projektanta:</w:t>
      </w:r>
    </w:p>
    <w:p w14:paraId="35F6B2EB" w14:textId="5A9529A4" w:rsidR="00137E44" w:rsidRDefault="00137E44" w:rsidP="00137E44">
      <w:pPr>
        <w:ind w:firstLine="432"/>
        <w:rPr>
          <w:rFonts w:ascii="Calibri" w:hAnsi="Calibri" w:cs="Calibri"/>
          <w:sz w:val="20"/>
        </w:rPr>
      </w:pPr>
      <w:r>
        <w:rPr>
          <w:rFonts w:ascii="Calibri" w:hAnsi="Calibri" w:cs="Calibri"/>
          <w:sz w:val="20"/>
        </w:rPr>
        <w:t xml:space="preserve">Prohlašuji, že dle §10/vyhl 246/2001 </w:t>
      </w:r>
      <w:r w:rsidR="00F67354">
        <w:rPr>
          <w:rFonts w:ascii="Calibri" w:hAnsi="Calibri" w:cs="Calibri"/>
          <w:sz w:val="20"/>
        </w:rPr>
        <w:t>S</w:t>
      </w:r>
      <w:r>
        <w:rPr>
          <w:rFonts w:ascii="Calibri" w:hAnsi="Calibri" w:cs="Calibri"/>
          <w:sz w:val="20"/>
        </w:rPr>
        <w:t>b. jsem při projektování splnil všechny právní předpisy, normativní požadavky, a průvodní dokumentaci výrobce požárně bezpečnostního zařízení (požární klapky), včetně požadavků PBŘ.</w:t>
      </w:r>
      <w:r w:rsidR="002418FA">
        <w:rPr>
          <w:rFonts w:ascii="Calibri" w:hAnsi="Calibri" w:cs="Calibri"/>
          <w:sz w:val="20"/>
        </w:rPr>
        <w:t xml:space="preserve"> V projektu jsou uvažovány požární klapky Mandík</w:t>
      </w:r>
      <w:r w:rsidR="00F67354">
        <w:rPr>
          <w:rFonts w:ascii="Calibri" w:hAnsi="Calibri" w:cs="Calibri"/>
          <w:sz w:val="20"/>
        </w:rPr>
        <w:t xml:space="preserve"> FDMR 60</w:t>
      </w:r>
      <w:r w:rsidR="00606D55">
        <w:rPr>
          <w:rFonts w:ascii="Calibri" w:hAnsi="Calibri" w:cs="Calibri"/>
          <w:sz w:val="20"/>
        </w:rPr>
        <w:t>. Oprávnění k projektování klapek je součástí této zprávy.</w:t>
      </w:r>
    </w:p>
    <w:p w14:paraId="16B1EA34" w14:textId="427278A6" w:rsidR="00C8269C" w:rsidRDefault="00C8269C" w:rsidP="007504BA">
      <w:pPr>
        <w:ind w:firstLine="432"/>
        <w:rPr>
          <w:rFonts w:ascii="Calibri" w:hAnsi="Calibri" w:cs="Courier New"/>
          <w:sz w:val="20"/>
        </w:rPr>
      </w:pPr>
    </w:p>
    <w:p w14:paraId="484E21F1" w14:textId="77777777" w:rsidR="00C8269C" w:rsidRDefault="00C8269C" w:rsidP="00C8269C">
      <w:pPr>
        <w:pStyle w:val="Nadpis1"/>
      </w:pPr>
      <w:r>
        <w:t>Uvádění do provozu</w:t>
      </w:r>
    </w:p>
    <w:p w14:paraId="7878E88C" w14:textId="1E6EE225" w:rsidR="00C8269C" w:rsidRDefault="00C8269C" w:rsidP="00C8269C">
      <w:pPr>
        <w:pStyle w:val="Zkladntext"/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Při uvádění do provozu budou ventilátory</w:t>
      </w:r>
      <w:r w:rsidR="00B04985">
        <w:rPr>
          <w:rFonts w:ascii="Calibri" w:hAnsi="Calibri"/>
          <w:sz w:val="20"/>
        </w:rPr>
        <w:t xml:space="preserve"> </w:t>
      </w:r>
      <w:r>
        <w:rPr>
          <w:rFonts w:ascii="Calibri" w:hAnsi="Calibri"/>
          <w:sz w:val="20"/>
        </w:rPr>
        <w:t>nastaveny na otáčky</w:t>
      </w:r>
      <w:r w:rsidR="00B66EF0">
        <w:rPr>
          <w:rFonts w:ascii="Calibri" w:hAnsi="Calibri"/>
          <w:sz w:val="20"/>
        </w:rPr>
        <w:t xml:space="preserve">, </w:t>
      </w:r>
      <w:r>
        <w:rPr>
          <w:rFonts w:ascii="Calibri" w:hAnsi="Calibri"/>
          <w:sz w:val="20"/>
        </w:rPr>
        <w:t>které odpovídají požadovanému množství větracího vzduchu</w:t>
      </w:r>
      <w:r w:rsidR="00B66EF0">
        <w:rPr>
          <w:rFonts w:ascii="Calibri" w:hAnsi="Calibri"/>
          <w:sz w:val="20"/>
        </w:rPr>
        <w:t xml:space="preserve"> (platí pro potrubní ventilátory i ventilátory ve VZT jednotkách)</w:t>
      </w:r>
      <w:r w:rsidR="00CC7D22">
        <w:rPr>
          <w:rFonts w:ascii="Calibri" w:hAnsi="Calibri"/>
          <w:sz w:val="20"/>
        </w:rPr>
        <w:t>.</w:t>
      </w:r>
    </w:p>
    <w:p w14:paraId="517E466F" w14:textId="3FF1106C" w:rsidR="00C8269C" w:rsidRDefault="00C8269C" w:rsidP="00C8269C">
      <w:pPr>
        <w:pStyle w:val="Zkladntext"/>
        <w:ind w:firstLine="432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Při uvádění do provozu budou zaregulovány talířové ventily</w:t>
      </w:r>
      <w:r w:rsidR="00D37F8F">
        <w:rPr>
          <w:rFonts w:ascii="Calibri" w:hAnsi="Calibri"/>
          <w:sz w:val="20"/>
        </w:rPr>
        <w:t xml:space="preserve"> i vyústky na potrubí</w:t>
      </w:r>
      <w:r>
        <w:rPr>
          <w:rFonts w:ascii="Calibri" w:hAnsi="Calibri"/>
          <w:sz w:val="20"/>
        </w:rPr>
        <w:t xml:space="preserve"> na množství vzduchu uvedené ve výkresové části. O zaregulování bude v</w:t>
      </w:r>
      <w:r w:rsidR="00AF1504">
        <w:rPr>
          <w:rFonts w:ascii="Calibri" w:hAnsi="Calibri"/>
          <w:sz w:val="20"/>
        </w:rPr>
        <w:t xml:space="preserve">ypracován </w:t>
      </w:r>
      <w:r>
        <w:rPr>
          <w:rFonts w:ascii="Calibri" w:hAnsi="Calibri"/>
          <w:sz w:val="20"/>
        </w:rPr>
        <w:t>protokol.</w:t>
      </w:r>
    </w:p>
    <w:p w14:paraId="729EB0F0" w14:textId="4CF6C9DE" w:rsidR="00C8269C" w:rsidRDefault="00C8269C" w:rsidP="00C8269C">
      <w:pPr>
        <w:pStyle w:val="Zkladntext"/>
        <w:ind w:firstLine="432"/>
        <w:rPr>
          <w:rFonts w:ascii="Calibri" w:hAnsi="Calibri"/>
          <w:sz w:val="20"/>
        </w:rPr>
      </w:pPr>
    </w:p>
    <w:p w14:paraId="6BC4F556" w14:textId="77777777" w:rsidR="00C8269C" w:rsidRDefault="00C8269C" w:rsidP="00C8269C">
      <w:pPr>
        <w:pStyle w:val="Nadpis1"/>
        <w:rPr>
          <w:snapToGrid w:val="0"/>
        </w:rPr>
      </w:pPr>
      <w:r>
        <w:rPr>
          <w:snapToGrid w:val="0"/>
        </w:rPr>
        <w:t>Pokyny pro montáž VZT</w:t>
      </w:r>
    </w:p>
    <w:p w14:paraId="7E04DA8D" w14:textId="77777777" w:rsidR="00C8269C" w:rsidRPr="004E2E53" w:rsidRDefault="00C8269C" w:rsidP="00C8269C">
      <w:pPr>
        <w:rPr>
          <w:rFonts w:ascii="Calibri" w:hAnsi="Calibri"/>
          <w:sz w:val="20"/>
        </w:rPr>
      </w:pPr>
      <w:r w:rsidRPr="004E2E53">
        <w:rPr>
          <w:rFonts w:ascii="Calibri" w:hAnsi="Calibri"/>
          <w:sz w:val="20"/>
        </w:rPr>
        <w:t>- Při montáži je třeba dodržovat podrobné pokyny pro montáž jednotlivých strojů a elementů přiložených k dodávce nebo uvedených v jednotlivých normách.</w:t>
      </w:r>
      <w:r>
        <w:rPr>
          <w:rFonts w:ascii="Calibri" w:hAnsi="Calibri"/>
          <w:sz w:val="20"/>
        </w:rPr>
        <w:t xml:space="preserve"> </w:t>
      </w:r>
    </w:p>
    <w:p w14:paraId="1B414C3C" w14:textId="77777777" w:rsidR="00C8269C" w:rsidRPr="004E2E53" w:rsidRDefault="00C8269C" w:rsidP="00C8269C">
      <w:pPr>
        <w:rPr>
          <w:rFonts w:ascii="Calibri" w:hAnsi="Calibri"/>
          <w:sz w:val="20"/>
        </w:rPr>
      </w:pPr>
      <w:r w:rsidRPr="004E2E53">
        <w:rPr>
          <w:rFonts w:ascii="Calibri" w:hAnsi="Calibri"/>
          <w:sz w:val="20"/>
        </w:rPr>
        <w:t>- Veškeré díly vzduchovodů s volnou přírubou budou upraveny na potřebnou délku dle situace na montáži.</w:t>
      </w:r>
    </w:p>
    <w:p w14:paraId="33165AC3" w14:textId="77777777" w:rsidR="00C8269C" w:rsidRPr="004E2E53" w:rsidRDefault="00C8269C" w:rsidP="00C8269C">
      <w:pPr>
        <w:rPr>
          <w:rFonts w:ascii="Calibri" w:hAnsi="Calibri"/>
          <w:sz w:val="20"/>
        </w:rPr>
      </w:pPr>
      <w:r w:rsidRPr="004E2E53">
        <w:rPr>
          <w:rFonts w:ascii="Calibri" w:hAnsi="Calibri"/>
          <w:sz w:val="20"/>
        </w:rPr>
        <w:t>- Závěsy, případně podpěry potrubí budou zhotoveny na montáži z</w:t>
      </w:r>
      <w:r>
        <w:rPr>
          <w:rFonts w:ascii="Calibri" w:hAnsi="Calibri"/>
          <w:sz w:val="20"/>
        </w:rPr>
        <w:t> </w:t>
      </w:r>
      <w:r w:rsidRPr="004E2E53">
        <w:rPr>
          <w:rFonts w:ascii="Calibri" w:hAnsi="Calibri"/>
          <w:sz w:val="20"/>
        </w:rPr>
        <w:t>materiálu</w:t>
      </w:r>
      <w:r>
        <w:rPr>
          <w:rFonts w:ascii="Calibri" w:hAnsi="Calibri"/>
          <w:sz w:val="20"/>
        </w:rPr>
        <w:t xml:space="preserve"> dodaného zhotovitelem</w:t>
      </w:r>
      <w:r w:rsidRPr="004E2E53">
        <w:rPr>
          <w:rFonts w:ascii="Calibri" w:hAnsi="Calibri"/>
          <w:sz w:val="20"/>
        </w:rPr>
        <w:t>. Přesné umístění jednotlivých závěsů určí vedoucí montér VZT.</w:t>
      </w:r>
    </w:p>
    <w:p w14:paraId="7BA4B0D2" w14:textId="77777777" w:rsidR="00C8269C" w:rsidRPr="004E2E53" w:rsidRDefault="00C8269C" w:rsidP="00C8269C">
      <w:pPr>
        <w:rPr>
          <w:rFonts w:ascii="Calibri" w:hAnsi="Calibri"/>
          <w:sz w:val="20"/>
        </w:rPr>
      </w:pPr>
      <w:r w:rsidRPr="004E2E53">
        <w:rPr>
          <w:rFonts w:ascii="Calibri" w:hAnsi="Calibri"/>
          <w:sz w:val="20"/>
        </w:rPr>
        <w:t>- Potrubí na závěsech nebo podporách bude podloženo pryží</w:t>
      </w:r>
      <w:r>
        <w:rPr>
          <w:rFonts w:ascii="Calibri" w:hAnsi="Calibri"/>
          <w:sz w:val="20"/>
        </w:rPr>
        <w:t>, případně budou dodány závěsy s pryžovým pouzdrem.</w:t>
      </w:r>
    </w:p>
    <w:p w14:paraId="78205B27" w14:textId="77777777" w:rsidR="00C8269C" w:rsidRPr="004E2E53" w:rsidRDefault="00C8269C" w:rsidP="00C8269C">
      <w:pPr>
        <w:rPr>
          <w:rFonts w:ascii="Calibri" w:hAnsi="Calibri"/>
          <w:sz w:val="20"/>
        </w:rPr>
      </w:pPr>
      <w:r w:rsidRPr="004E2E53">
        <w:rPr>
          <w:rFonts w:ascii="Calibri" w:hAnsi="Calibri"/>
          <w:sz w:val="20"/>
        </w:rPr>
        <w:t>- Před montáží jednotlivých dílů budou odstraněny nečistoty. Rovněž tak i nečistoty ze zděných kanálů průchod</w:t>
      </w:r>
      <w:r>
        <w:rPr>
          <w:rFonts w:ascii="Calibri" w:hAnsi="Calibri"/>
          <w:sz w:val="20"/>
        </w:rPr>
        <w:t>ů</w:t>
      </w:r>
      <w:r w:rsidRPr="004E2E53">
        <w:rPr>
          <w:rFonts w:ascii="Calibri" w:hAnsi="Calibri"/>
          <w:sz w:val="20"/>
        </w:rPr>
        <w:t xml:space="preserve"> apod.</w:t>
      </w:r>
    </w:p>
    <w:p w14:paraId="0C55D28B" w14:textId="77777777" w:rsidR="00C8269C" w:rsidRPr="004E2E53" w:rsidRDefault="00C8269C" w:rsidP="00C8269C">
      <w:pPr>
        <w:rPr>
          <w:rFonts w:ascii="Calibri" w:hAnsi="Calibri"/>
          <w:sz w:val="20"/>
        </w:rPr>
      </w:pPr>
      <w:r w:rsidRPr="004E2E53">
        <w:rPr>
          <w:rFonts w:ascii="Calibri" w:hAnsi="Calibri"/>
          <w:sz w:val="20"/>
        </w:rPr>
        <w:t>- Před a po montáži klapek je nutno vyzkoušet jejich funkci.</w:t>
      </w:r>
    </w:p>
    <w:p w14:paraId="537ADD36" w14:textId="77777777" w:rsidR="00C8269C" w:rsidRPr="004E2E53" w:rsidRDefault="00C8269C" w:rsidP="00C8269C">
      <w:pPr>
        <w:rPr>
          <w:rFonts w:ascii="Calibri" w:hAnsi="Calibri"/>
          <w:sz w:val="20"/>
        </w:rPr>
      </w:pPr>
      <w:r w:rsidRPr="004E2E53">
        <w:rPr>
          <w:rFonts w:ascii="Calibri" w:hAnsi="Calibri"/>
          <w:sz w:val="20"/>
        </w:rPr>
        <w:t xml:space="preserve">- Po elektrickém zapojení ventilátorů zkontrolovat </w:t>
      </w:r>
      <w:r>
        <w:rPr>
          <w:rFonts w:ascii="Calibri" w:hAnsi="Calibri"/>
          <w:sz w:val="20"/>
        </w:rPr>
        <w:t>směr</w:t>
      </w:r>
      <w:r w:rsidRPr="004E2E53">
        <w:rPr>
          <w:rFonts w:ascii="Calibri" w:hAnsi="Calibri"/>
          <w:sz w:val="20"/>
        </w:rPr>
        <w:t xml:space="preserve"> otáčení oběžného kola. </w:t>
      </w:r>
    </w:p>
    <w:p w14:paraId="2B853BBB" w14:textId="5774AA9E" w:rsidR="00C8269C" w:rsidRPr="004E2E53" w:rsidRDefault="00C8269C" w:rsidP="00C8269C">
      <w:pPr>
        <w:rPr>
          <w:rFonts w:ascii="Calibri" w:hAnsi="Calibri"/>
          <w:sz w:val="20"/>
        </w:rPr>
      </w:pPr>
      <w:r w:rsidRPr="004E2E53">
        <w:rPr>
          <w:rFonts w:ascii="Calibri" w:hAnsi="Calibri"/>
          <w:sz w:val="20"/>
        </w:rPr>
        <w:t xml:space="preserve">- Vzduchovody v místech průchodů zdí musí být obaleny tlumící tkaninou </w:t>
      </w:r>
      <w:r w:rsidR="001C32C7">
        <w:rPr>
          <w:rFonts w:ascii="Calibri" w:hAnsi="Calibri"/>
          <w:sz w:val="20"/>
        </w:rPr>
        <w:t xml:space="preserve">např. </w:t>
      </w:r>
      <w:r w:rsidRPr="004E2E53">
        <w:rPr>
          <w:rFonts w:ascii="Calibri" w:hAnsi="Calibri"/>
          <w:sz w:val="20"/>
        </w:rPr>
        <w:t>FIBREX.</w:t>
      </w:r>
    </w:p>
    <w:p w14:paraId="315149FA" w14:textId="77777777" w:rsidR="00C8269C" w:rsidRDefault="00C8269C" w:rsidP="00C8269C">
      <w:pPr>
        <w:rPr>
          <w:rFonts w:ascii="Calibri" w:hAnsi="Calibri"/>
          <w:sz w:val="20"/>
        </w:rPr>
      </w:pPr>
      <w:r w:rsidRPr="004E2E53">
        <w:rPr>
          <w:rFonts w:ascii="Calibri" w:hAnsi="Calibri"/>
          <w:sz w:val="20"/>
        </w:rPr>
        <w:t>- Nasazení v</w:t>
      </w:r>
      <w:r>
        <w:rPr>
          <w:rFonts w:ascii="Calibri" w:hAnsi="Calibri"/>
          <w:sz w:val="20"/>
        </w:rPr>
        <w:t>yú</w:t>
      </w:r>
      <w:r w:rsidRPr="004E2E53">
        <w:rPr>
          <w:rFonts w:ascii="Calibri" w:hAnsi="Calibri"/>
          <w:sz w:val="20"/>
        </w:rPr>
        <w:t>stek, vzduchotechnických ventilů a ostatních koncových elementů provést až těsně před uveden</w:t>
      </w:r>
      <w:r>
        <w:rPr>
          <w:rFonts w:ascii="Calibri" w:hAnsi="Calibri"/>
          <w:sz w:val="20"/>
        </w:rPr>
        <w:t>í</w:t>
      </w:r>
      <w:r w:rsidRPr="004E2E53">
        <w:rPr>
          <w:rFonts w:ascii="Calibri" w:hAnsi="Calibri"/>
          <w:sz w:val="20"/>
        </w:rPr>
        <w:t>m zařízení do provozu.</w:t>
      </w:r>
    </w:p>
    <w:p w14:paraId="168FDBE2" w14:textId="77777777" w:rsidR="00C8269C" w:rsidRDefault="00C8269C" w:rsidP="00C8269C">
      <w:pPr>
        <w:rPr>
          <w:rFonts w:ascii="Calibri" w:hAnsi="Calibri"/>
          <w:sz w:val="20"/>
        </w:rPr>
      </w:pPr>
    </w:p>
    <w:p w14:paraId="27F31B56" w14:textId="77777777" w:rsidR="00C8269C" w:rsidRDefault="00C8269C" w:rsidP="00C8269C">
      <w:pPr>
        <w:pStyle w:val="Nadpis1"/>
        <w:rPr>
          <w:snapToGrid w:val="0"/>
        </w:rPr>
      </w:pPr>
      <w:r>
        <w:rPr>
          <w:snapToGrid w:val="0"/>
        </w:rPr>
        <w:t xml:space="preserve">Všeobecné požadavky </w:t>
      </w:r>
    </w:p>
    <w:p w14:paraId="346C687E" w14:textId="77777777" w:rsidR="00C8269C" w:rsidRPr="0021465C" w:rsidRDefault="00C8269C" w:rsidP="00C8269C">
      <w:pPr>
        <w:ind w:firstLine="432"/>
        <w:rPr>
          <w:rFonts w:ascii="Calibri" w:hAnsi="Calibri"/>
          <w:sz w:val="20"/>
        </w:rPr>
      </w:pPr>
      <w:r w:rsidRPr="0021465C">
        <w:rPr>
          <w:rFonts w:ascii="Calibri" w:hAnsi="Calibri"/>
          <w:sz w:val="20"/>
        </w:rPr>
        <w:t xml:space="preserve">Realizaci vzduchotechnického systému musí provádět odborná firma. </w:t>
      </w:r>
    </w:p>
    <w:p w14:paraId="3DF170BB" w14:textId="77777777" w:rsidR="00C8269C" w:rsidRPr="0021465C" w:rsidRDefault="00C8269C" w:rsidP="00C8269C">
      <w:pPr>
        <w:ind w:firstLine="432"/>
        <w:rPr>
          <w:rFonts w:ascii="Calibri" w:hAnsi="Calibri"/>
          <w:sz w:val="20"/>
        </w:rPr>
      </w:pPr>
      <w:r w:rsidRPr="0021465C">
        <w:rPr>
          <w:rFonts w:ascii="Calibri" w:hAnsi="Calibri"/>
          <w:sz w:val="20"/>
        </w:rPr>
        <w:t>Součástí dodávky VZT zhotovitelem budou prvky pro kotvení a montáž zařízení VZT.</w:t>
      </w:r>
    </w:p>
    <w:p w14:paraId="727E904B" w14:textId="77777777" w:rsidR="00C8269C" w:rsidRPr="0021465C" w:rsidRDefault="00C8269C" w:rsidP="00C8269C">
      <w:pPr>
        <w:ind w:firstLine="432"/>
        <w:rPr>
          <w:rFonts w:ascii="Calibri" w:hAnsi="Calibri"/>
          <w:sz w:val="20"/>
        </w:rPr>
      </w:pPr>
      <w:r w:rsidRPr="0021465C">
        <w:rPr>
          <w:rFonts w:ascii="Calibri" w:hAnsi="Calibri"/>
          <w:sz w:val="20"/>
        </w:rPr>
        <w:t>Při montáži zhotovitel dodrží montážní podmínky výrobce zařízení a veškeré p</w:t>
      </w:r>
      <w:r>
        <w:rPr>
          <w:rFonts w:ascii="Calibri" w:hAnsi="Calibri"/>
          <w:sz w:val="20"/>
        </w:rPr>
        <w:t>latné ČSN vztahující se k oboru, dále platné normy požární bezpečnosti a platné bezpečnostní předpisy pro práci.</w:t>
      </w:r>
    </w:p>
    <w:p w14:paraId="7C728FB1" w14:textId="77777777" w:rsidR="00C8269C" w:rsidRDefault="00C8269C" w:rsidP="00C8269C">
      <w:pPr>
        <w:ind w:firstLine="432"/>
        <w:rPr>
          <w:rFonts w:ascii="Calibri" w:hAnsi="Calibri"/>
          <w:sz w:val="20"/>
        </w:rPr>
      </w:pPr>
      <w:r w:rsidRPr="0021465C">
        <w:rPr>
          <w:rFonts w:ascii="Calibri" w:hAnsi="Calibri"/>
          <w:sz w:val="20"/>
        </w:rPr>
        <w:t>Po skončení montáže bude provedena funkční zkouška, při které budou nastaveny sací a přívodní prvky na hodnoty uvedené ve výkresové části PD.</w:t>
      </w:r>
      <w:r>
        <w:rPr>
          <w:rFonts w:ascii="Calibri" w:hAnsi="Calibri"/>
          <w:sz w:val="20"/>
        </w:rPr>
        <w:t xml:space="preserve"> Při funkční zkoušce bude rovněž prověřena funkčnost regulačního systému.</w:t>
      </w:r>
    </w:p>
    <w:p w14:paraId="0F3B4E48" w14:textId="77777777" w:rsidR="009D4507" w:rsidRDefault="009D4507" w:rsidP="00C8269C">
      <w:pPr>
        <w:ind w:firstLine="432"/>
        <w:rPr>
          <w:rFonts w:ascii="Calibri" w:hAnsi="Calibri"/>
          <w:sz w:val="20"/>
        </w:rPr>
      </w:pPr>
    </w:p>
    <w:p w14:paraId="631374F9" w14:textId="77777777" w:rsidR="009D4507" w:rsidRDefault="009D4507" w:rsidP="00C8269C">
      <w:pPr>
        <w:ind w:firstLine="432"/>
        <w:rPr>
          <w:rFonts w:ascii="Calibri" w:hAnsi="Calibri"/>
          <w:sz w:val="20"/>
        </w:rPr>
      </w:pPr>
    </w:p>
    <w:p w14:paraId="05787666" w14:textId="77777777" w:rsidR="009D4507" w:rsidRDefault="009D4507" w:rsidP="009D4507">
      <w:pPr>
        <w:pStyle w:val="Nadpis1"/>
      </w:pPr>
      <w:r>
        <w:lastRenderedPageBreak/>
        <w:t>Požadavky na související profese</w:t>
      </w:r>
    </w:p>
    <w:p w14:paraId="7962E624" w14:textId="77777777" w:rsidR="009D4507" w:rsidRPr="0021465C" w:rsidRDefault="009D4507" w:rsidP="009D4507">
      <w:pPr>
        <w:pStyle w:val="Zkladntext"/>
        <w:rPr>
          <w:rFonts w:ascii="Calibri" w:hAnsi="Calibri"/>
          <w:sz w:val="20"/>
          <w:u w:val="single"/>
        </w:rPr>
      </w:pPr>
      <w:r w:rsidRPr="0021465C">
        <w:rPr>
          <w:rFonts w:ascii="Calibri" w:hAnsi="Calibri"/>
          <w:sz w:val="20"/>
          <w:u w:val="single"/>
        </w:rPr>
        <w:t>Elektroinstalace:</w:t>
      </w:r>
    </w:p>
    <w:p w14:paraId="6223F108" w14:textId="75D894EA" w:rsidR="009D4507" w:rsidRDefault="009D4507" w:rsidP="009D4507">
      <w:pPr>
        <w:numPr>
          <w:ilvl w:val="0"/>
          <w:numId w:val="12"/>
        </w:num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napájení VZT jednotek a </w:t>
      </w:r>
      <w:r w:rsidR="00D717E8">
        <w:rPr>
          <w:rFonts w:ascii="Calibri" w:hAnsi="Calibri"/>
          <w:sz w:val="20"/>
        </w:rPr>
        <w:t>ventilátorů. Požadavky a příkony zařízení jsou uved</w:t>
      </w:r>
      <w:r w:rsidR="00F93136">
        <w:rPr>
          <w:rFonts w:ascii="Calibri" w:hAnsi="Calibri"/>
          <w:sz w:val="20"/>
        </w:rPr>
        <w:t>e</w:t>
      </w:r>
      <w:r w:rsidR="00D717E8">
        <w:rPr>
          <w:rFonts w:ascii="Calibri" w:hAnsi="Calibri"/>
          <w:sz w:val="20"/>
        </w:rPr>
        <w:t>ny na výkresech</w:t>
      </w:r>
      <w:r w:rsidR="00F93136">
        <w:rPr>
          <w:rFonts w:ascii="Calibri" w:hAnsi="Calibri"/>
          <w:sz w:val="20"/>
        </w:rPr>
        <w:t>.</w:t>
      </w:r>
    </w:p>
    <w:p w14:paraId="17E2A6C9" w14:textId="77777777" w:rsidR="009D4507" w:rsidRPr="0021465C" w:rsidRDefault="009D4507" w:rsidP="009D4507">
      <w:pPr>
        <w:rPr>
          <w:rFonts w:ascii="Calibri" w:hAnsi="Calibri"/>
          <w:sz w:val="20"/>
          <w:u w:val="single"/>
        </w:rPr>
      </w:pPr>
      <w:r w:rsidRPr="0021465C">
        <w:rPr>
          <w:rFonts w:ascii="Calibri" w:hAnsi="Calibri"/>
          <w:sz w:val="20"/>
          <w:u w:val="single"/>
        </w:rPr>
        <w:t>Stavební:</w:t>
      </w:r>
    </w:p>
    <w:p w14:paraId="6D252F8E" w14:textId="6A1F6650" w:rsidR="009D4507" w:rsidRDefault="009D4507" w:rsidP="009D4507">
      <w:pPr>
        <w:numPr>
          <w:ilvl w:val="0"/>
          <w:numId w:val="13"/>
        </w:num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Zajištění prostupů stěnami a stropem v</w:t>
      </w:r>
      <w:r w:rsidR="00CE3A13">
        <w:rPr>
          <w:rFonts w:ascii="Calibri" w:hAnsi="Calibri"/>
          <w:sz w:val="20"/>
        </w:rPr>
        <w:t> </w:t>
      </w:r>
      <w:r>
        <w:rPr>
          <w:rFonts w:ascii="Calibri" w:hAnsi="Calibri"/>
          <w:sz w:val="20"/>
        </w:rPr>
        <w:t>objektu</w:t>
      </w:r>
      <w:r w:rsidR="00CE3A13">
        <w:rPr>
          <w:rFonts w:ascii="Calibri" w:hAnsi="Calibri"/>
          <w:sz w:val="20"/>
        </w:rPr>
        <w:t xml:space="preserve">. Prostupy jsou součástí dodávky VZT zařízení. Polohy a </w:t>
      </w:r>
      <w:r w:rsidR="00FD4DD3">
        <w:rPr>
          <w:rFonts w:ascii="Calibri" w:hAnsi="Calibri"/>
          <w:sz w:val="20"/>
        </w:rPr>
        <w:t>prostupů (zejména stropem) nutno konzultovat se statikem na stavbě</w:t>
      </w:r>
      <w:r w:rsidR="00A65A62">
        <w:rPr>
          <w:rFonts w:ascii="Calibri" w:hAnsi="Calibri"/>
          <w:sz w:val="20"/>
        </w:rPr>
        <w:t xml:space="preserve"> po provedení sond.</w:t>
      </w:r>
    </w:p>
    <w:p w14:paraId="1A559BA9" w14:textId="13BA27CE" w:rsidR="007E2C8A" w:rsidRDefault="007E2C8A" w:rsidP="009D4507">
      <w:pPr>
        <w:numPr>
          <w:ilvl w:val="0"/>
          <w:numId w:val="13"/>
        </w:num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Podstavec pro kotvení VZT jednotky na střeše jídelny. Rozměry jednotky (podstavných nohou) jsou patrné z technické specifikace.</w:t>
      </w:r>
    </w:p>
    <w:p w14:paraId="6793968A" w14:textId="2E97C235" w:rsidR="00AB44DF" w:rsidRDefault="00AB44DF" w:rsidP="009D4507">
      <w:pPr>
        <w:numPr>
          <w:ilvl w:val="0"/>
          <w:numId w:val="13"/>
        </w:num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Revizní dvířka v podhledu m.č. </w:t>
      </w:r>
      <w:r w:rsidR="00A620FB">
        <w:rPr>
          <w:rFonts w:ascii="Calibri" w:hAnsi="Calibri"/>
          <w:sz w:val="20"/>
        </w:rPr>
        <w:t>E.2.01 pro revize požárních klapek</w:t>
      </w:r>
    </w:p>
    <w:p w14:paraId="62E4AA1B" w14:textId="79CF60CA" w:rsidR="00AF1504" w:rsidRDefault="00AF1504" w:rsidP="009D4507">
      <w:pPr>
        <w:numPr>
          <w:ilvl w:val="0"/>
          <w:numId w:val="13"/>
        </w:num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 xml:space="preserve">Opláštění </w:t>
      </w:r>
      <w:r w:rsidR="002E1232">
        <w:rPr>
          <w:rFonts w:ascii="Calibri" w:hAnsi="Calibri"/>
          <w:sz w:val="20"/>
        </w:rPr>
        <w:t>potrubí pomocí SDK na chodbách a ve třídách.</w:t>
      </w:r>
    </w:p>
    <w:p w14:paraId="469E3FD0" w14:textId="77777777" w:rsidR="009D4507" w:rsidRPr="0021465C" w:rsidRDefault="009D4507" w:rsidP="009D4507">
      <w:pPr>
        <w:rPr>
          <w:rFonts w:ascii="Calibri" w:hAnsi="Calibri"/>
          <w:sz w:val="20"/>
          <w:u w:val="single"/>
        </w:rPr>
      </w:pPr>
      <w:r>
        <w:rPr>
          <w:rFonts w:ascii="Calibri" w:hAnsi="Calibri"/>
          <w:sz w:val="20"/>
          <w:u w:val="single"/>
        </w:rPr>
        <w:t>ZTI</w:t>
      </w:r>
      <w:r w:rsidRPr="0021465C">
        <w:rPr>
          <w:rFonts w:ascii="Calibri" w:hAnsi="Calibri"/>
          <w:sz w:val="20"/>
          <w:u w:val="single"/>
        </w:rPr>
        <w:t>:</w:t>
      </w:r>
    </w:p>
    <w:p w14:paraId="4002F7B0" w14:textId="165BAFA9" w:rsidR="009D4507" w:rsidRDefault="009D4507" w:rsidP="009D4507">
      <w:pPr>
        <w:numPr>
          <w:ilvl w:val="0"/>
          <w:numId w:val="13"/>
        </w:num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Odvod kondenzátu z VZT jednot</w:t>
      </w:r>
      <w:r w:rsidR="00F0458C">
        <w:rPr>
          <w:rFonts w:ascii="Calibri" w:hAnsi="Calibri"/>
          <w:sz w:val="20"/>
        </w:rPr>
        <w:t>ek</w:t>
      </w:r>
    </w:p>
    <w:p w14:paraId="07474984" w14:textId="7B5BF698" w:rsidR="00381659" w:rsidRDefault="00381659" w:rsidP="009D4507">
      <w:pPr>
        <w:numPr>
          <w:ilvl w:val="0"/>
          <w:numId w:val="13"/>
        </w:numPr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Odvod kondenzátu z</w:t>
      </w:r>
      <w:r w:rsidR="007B0DBE">
        <w:rPr>
          <w:rFonts w:ascii="Calibri" w:hAnsi="Calibri"/>
          <w:sz w:val="20"/>
        </w:rPr>
        <w:t> klimatizační jednotky v m.č .</w:t>
      </w:r>
      <w:r w:rsidR="00AD3A2F">
        <w:rPr>
          <w:rFonts w:ascii="Calibri" w:hAnsi="Calibri"/>
          <w:sz w:val="20"/>
        </w:rPr>
        <w:t xml:space="preserve"> F.1.07</w:t>
      </w:r>
    </w:p>
    <w:p w14:paraId="2531E059" w14:textId="77777777" w:rsidR="009D4507" w:rsidRDefault="009D4507" w:rsidP="00C8269C">
      <w:pPr>
        <w:ind w:firstLine="432"/>
        <w:rPr>
          <w:rFonts w:ascii="Calibri" w:hAnsi="Calibri"/>
          <w:sz w:val="20"/>
        </w:rPr>
      </w:pPr>
    </w:p>
    <w:p w14:paraId="6742C529" w14:textId="77777777" w:rsidR="007B10A0" w:rsidRDefault="007B10A0" w:rsidP="00C8269C">
      <w:pPr>
        <w:ind w:firstLine="432"/>
        <w:rPr>
          <w:rFonts w:ascii="Calibri" w:hAnsi="Calibri"/>
          <w:sz w:val="20"/>
        </w:rPr>
      </w:pPr>
    </w:p>
    <w:p w14:paraId="26519923" w14:textId="77777777" w:rsidR="0067032C" w:rsidRDefault="0067032C">
      <w:pPr>
        <w:pStyle w:val="Nadpis1"/>
        <w:rPr>
          <w:snapToGrid w:val="0"/>
        </w:rPr>
      </w:pPr>
      <w:r>
        <w:rPr>
          <w:snapToGrid w:val="0"/>
        </w:rPr>
        <w:t>Závěr</w:t>
      </w:r>
    </w:p>
    <w:p w14:paraId="25A32720" w14:textId="77777777" w:rsidR="00C8269C" w:rsidRDefault="0067032C" w:rsidP="00C8269C">
      <w:pPr>
        <w:pStyle w:val="Zkladntext"/>
        <w:ind w:firstLine="432"/>
        <w:rPr>
          <w:rFonts w:ascii="Calibri" w:hAnsi="Calibri"/>
          <w:sz w:val="20"/>
        </w:rPr>
      </w:pPr>
      <w:r w:rsidRPr="004E2E53">
        <w:rPr>
          <w:rFonts w:ascii="Calibri" w:hAnsi="Calibri"/>
          <w:sz w:val="20"/>
        </w:rPr>
        <w:t xml:space="preserve">Jakékoliv změny proti předloženému projektu budou předem konzultovány s projektantem. </w:t>
      </w:r>
      <w:r w:rsidR="00C8269C">
        <w:rPr>
          <w:rFonts w:ascii="Calibri" w:hAnsi="Calibri"/>
          <w:sz w:val="20"/>
        </w:rPr>
        <w:t>Pro provoz vzduchotechnického zařízení budou vypracovány provozní předpisy. Provozní předpisy nejsou součástí projektové dokumentace.</w:t>
      </w:r>
    </w:p>
    <w:p w14:paraId="17629F44" w14:textId="1C4DF20E" w:rsidR="004E2E53" w:rsidRPr="006D0E40" w:rsidRDefault="0042697E">
      <w:pPr>
        <w:pStyle w:val="Zkladntext"/>
        <w:ind w:firstLine="432"/>
        <w:rPr>
          <w:rFonts w:ascii="Calibri" w:hAnsi="Calibri"/>
          <w:b/>
          <w:i/>
          <w:sz w:val="20"/>
        </w:rPr>
      </w:pPr>
      <w:r>
        <w:rPr>
          <w:rFonts w:ascii="Calibri" w:hAnsi="Calibri"/>
          <w:b/>
          <w:i/>
          <w:sz w:val="20"/>
        </w:rPr>
        <w:t>Projekt je zpracován jako zadávací dokumentace. V případě použití jiných výrobků</w:t>
      </w:r>
      <w:r w:rsidR="002E3133">
        <w:rPr>
          <w:rFonts w:ascii="Calibri" w:hAnsi="Calibri"/>
          <w:b/>
          <w:i/>
          <w:sz w:val="20"/>
        </w:rPr>
        <w:t>,</w:t>
      </w:r>
      <w:r>
        <w:rPr>
          <w:rFonts w:ascii="Calibri" w:hAnsi="Calibri"/>
          <w:b/>
          <w:i/>
          <w:sz w:val="20"/>
        </w:rPr>
        <w:t xml:space="preserve"> než uvažuje projektová dokumentace</w:t>
      </w:r>
      <w:r w:rsidR="008B79A5">
        <w:rPr>
          <w:rFonts w:ascii="Calibri" w:hAnsi="Calibri"/>
          <w:b/>
          <w:i/>
          <w:sz w:val="20"/>
        </w:rPr>
        <w:t xml:space="preserve"> (především VZT jednotek)</w:t>
      </w:r>
      <w:r>
        <w:rPr>
          <w:rFonts w:ascii="Calibri" w:hAnsi="Calibri"/>
          <w:b/>
          <w:i/>
          <w:sz w:val="20"/>
        </w:rPr>
        <w:t xml:space="preserve">, je nutné přizpůsobit detaily </w:t>
      </w:r>
      <w:r w:rsidR="008B79A5">
        <w:rPr>
          <w:rFonts w:ascii="Calibri" w:hAnsi="Calibri"/>
          <w:b/>
          <w:i/>
          <w:sz w:val="20"/>
        </w:rPr>
        <w:t>osazení jednotky a případně upravit</w:t>
      </w:r>
      <w:r w:rsidR="009F4B28">
        <w:rPr>
          <w:rFonts w:ascii="Calibri" w:hAnsi="Calibri"/>
          <w:b/>
          <w:i/>
          <w:sz w:val="20"/>
        </w:rPr>
        <w:t xml:space="preserve"> trasy a</w:t>
      </w:r>
      <w:r w:rsidR="008B79A5">
        <w:rPr>
          <w:rFonts w:ascii="Calibri" w:hAnsi="Calibri"/>
          <w:b/>
          <w:i/>
          <w:sz w:val="20"/>
        </w:rPr>
        <w:t xml:space="preserve"> polohy napojovacích potrubí. Dále je nutné </w:t>
      </w:r>
      <w:r w:rsidR="002E3133">
        <w:rPr>
          <w:rFonts w:ascii="Calibri" w:hAnsi="Calibri"/>
          <w:b/>
          <w:i/>
          <w:sz w:val="20"/>
        </w:rPr>
        <w:t>předem ověřit prostorové poměry ve strojovnách VZT.</w:t>
      </w:r>
    </w:p>
    <w:p w14:paraId="59EE9452" w14:textId="77777777" w:rsidR="006F139A" w:rsidRDefault="006F139A" w:rsidP="00BD2E4B">
      <w:pPr>
        <w:pStyle w:val="Zkladntext2"/>
        <w:spacing w:before="0"/>
        <w:rPr>
          <w:b/>
        </w:rPr>
      </w:pPr>
    </w:p>
    <w:p w14:paraId="64A696F8" w14:textId="77777777" w:rsidR="00B534BA" w:rsidRDefault="00B534BA" w:rsidP="00BD2E4B">
      <w:pPr>
        <w:pStyle w:val="Zkladntext2"/>
        <w:spacing w:before="0"/>
        <w:rPr>
          <w:b/>
        </w:rPr>
      </w:pPr>
    </w:p>
    <w:p w14:paraId="5B0EC92E" w14:textId="77777777" w:rsidR="00B534BA" w:rsidRDefault="00B534BA" w:rsidP="00BD2E4B">
      <w:pPr>
        <w:pStyle w:val="Zkladntext2"/>
        <w:spacing w:before="0"/>
        <w:rPr>
          <w:b/>
        </w:rPr>
      </w:pPr>
    </w:p>
    <w:p w14:paraId="3EC5126E" w14:textId="77777777" w:rsidR="00B534BA" w:rsidRDefault="00B534BA" w:rsidP="00BD2E4B">
      <w:pPr>
        <w:pStyle w:val="Zkladntext2"/>
        <w:spacing w:before="0"/>
        <w:rPr>
          <w:b/>
        </w:rPr>
      </w:pPr>
    </w:p>
    <w:p w14:paraId="04E987FA" w14:textId="77777777" w:rsidR="00B534BA" w:rsidRDefault="00B534BA" w:rsidP="00BD2E4B">
      <w:pPr>
        <w:pStyle w:val="Zkladntext2"/>
        <w:spacing w:before="0"/>
        <w:rPr>
          <w:b/>
        </w:rPr>
      </w:pPr>
    </w:p>
    <w:p w14:paraId="69CD4AB6" w14:textId="77777777" w:rsidR="00B534BA" w:rsidRDefault="00B534BA" w:rsidP="00BD2E4B">
      <w:pPr>
        <w:pStyle w:val="Zkladntext2"/>
        <w:spacing w:before="0"/>
        <w:rPr>
          <w:b/>
        </w:rPr>
      </w:pPr>
    </w:p>
    <w:p w14:paraId="4AB6260C" w14:textId="77777777" w:rsidR="00B534BA" w:rsidRDefault="00B534BA" w:rsidP="00BD2E4B">
      <w:pPr>
        <w:pStyle w:val="Zkladntext2"/>
        <w:spacing w:before="0"/>
        <w:rPr>
          <w:b/>
        </w:rPr>
      </w:pPr>
    </w:p>
    <w:p w14:paraId="6AEDC0F1" w14:textId="77777777" w:rsidR="00FD5304" w:rsidRDefault="00FD5304" w:rsidP="00BD2E4B">
      <w:pPr>
        <w:pStyle w:val="Zkladntext2"/>
        <w:spacing w:before="0"/>
        <w:rPr>
          <w:b/>
        </w:rPr>
      </w:pPr>
    </w:p>
    <w:p w14:paraId="0153970F" w14:textId="77777777" w:rsidR="00FD5304" w:rsidRDefault="00FD5304" w:rsidP="00BD2E4B">
      <w:pPr>
        <w:pStyle w:val="Zkladntext2"/>
        <w:spacing w:before="0"/>
        <w:rPr>
          <w:b/>
        </w:rPr>
      </w:pPr>
    </w:p>
    <w:p w14:paraId="11B52E21" w14:textId="77777777" w:rsidR="00FD5304" w:rsidRDefault="00FD5304" w:rsidP="00BD2E4B">
      <w:pPr>
        <w:pStyle w:val="Zkladntext2"/>
        <w:spacing w:before="0"/>
        <w:rPr>
          <w:b/>
        </w:rPr>
      </w:pPr>
    </w:p>
    <w:p w14:paraId="09D28633" w14:textId="77777777" w:rsidR="00FD5304" w:rsidRDefault="00FD5304" w:rsidP="00BD2E4B">
      <w:pPr>
        <w:pStyle w:val="Zkladntext2"/>
        <w:spacing w:before="0"/>
        <w:rPr>
          <w:b/>
        </w:rPr>
      </w:pPr>
    </w:p>
    <w:p w14:paraId="16BC8361" w14:textId="77777777" w:rsidR="00FD5304" w:rsidRDefault="00FD5304" w:rsidP="00BD2E4B">
      <w:pPr>
        <w:pStyle w:val="Zkladntext2"/>
        <w:spacing w:before="0"/>
        <w:rPr>
          <w:b/>
        </w:rPr>
      </w:pPr>
    </w:p>
    <w:p w14:paraId="43D9D7B4" w14:textId="77777777" w:rsidR="00FD5304" w:rsidRDefault="00FD5304" w:rsidP="00BD2E4B">
      <w:pPr>
        <w:pStyle w:val="Zkladntext2"/>
        <w:spacing w:before="0"/>
        <w:rPr>
          <w:b/>
        </w:rPr>
      </w:pPr>
    </w:p>
    <w:p w14:paraId="6395EB43" w14:textId="77777777" w:rsidR="00FD5304" w:rsidRDefault="00FD5304" w:rsidP="00BD2E4B">
      <w:pPr>
        <w:pStyle w:val="Zkladntext2"/>
        <w:spacing w:before="0"/>
        <w:rPr>
          <w:b/>
        </w:rPr>
      </w:pPr>
    </w:p>
    <w:p w14:paraId="0CEF87B2" w14:textId="77777777" w:rsidR="00FD5304" w:rsidRDefault="00FD5304" w:rsidP="00BD2E4B">
      <w:pPr>
        <w:pStyle w:val="Zkladntext2"/>
        <w:spacing w:before="0"/>
        <w:rPr>
          <w:b/>
        </w:rPr>
      </w:pPr>
    </w:p>
    <w:p w14:paraId="09DD446D" w14:textId="77777777" w:rsidR="00FD5304" w:rsidRDefault="00FD5304" w:rsidP="00BD2E4B">
      <w:pPr>
        <w:pStyle w:val="Zkladntext2"/>
        <w:spacing w:before="0"/>
        <w:rPr>
          <w:b/>
        </w:rPr>
      </w:pPr>
    </w:p>
    <w:p w14:paraId="178A6E7A" w14:textId="77777777" w:rsidR="00FD5304" w:rsidRDefault="00FD5304" w:rsidP="00BD2E4B">
      <w:pPr>
        <w:pStyle w:val="Zkladntext2"/>
        <w:spacing w:before="0"/>
        <w:rPr>
          <w:b/>
        </w:rPr>
      </w:pPr>
    </w:p>
    <w:p w14:paraId="517D9ACC" w14:textId="77777777" w:rsidR="00FD5304" w:rsidRDefault="00FD5304" w:rsidP="00BD2E4B">
      <w:pPr>
        <w:pStyle w:val="Zkladntext2"/>
        <w:spacing w:before="0"/>
        <w:rPr>
          <w:b/>
        </w:rPr>
      </w:pPr>
    </w:p>
    <w:p w14:paraId="0696970F" w14:textId="77777777" w:rsidR="00FD5304" w:rsidRDefault="00FD5304" w:rsidP="00BD2E4B">
      <w:pPr>
        <w:pStyle w:val="Zkladntext2"/>
        <w:spacing w:before="0"/>
        <w:rPr>
          <w:b/>
        </w:rPr>
      </w:pPr>
    </w:p>
    <w:p w14:paraId="2A6A0CF6" w14:textId="77777777" w:rsidR="00FD5304" w:rsidRDefault="00FD5304" w:rsidP="00BD2E4B">
      <w:pPr>
        <w:pStyle w:val="Zkladntext2"/>
        <w:spacing w:before="0"/>
        <w:rPr>
          <w:b/>
        </w:rPr>
      </w:pPr>
    </w:p>
    <w:p w14:paraId="19E5D126" w14:textId="77777777" w:rsidR="00B534BA" w:rsidRDefault="00B534BA" w:rsidP="00BD2E4B">
      <w:pPr>
        <w:pStyle w:val="Zkladntext2"/>
        <w:spacing w:before="0"/>
        <w:rPr>
          <w:b/>
        </w:rPr>
      </w:pPr>
    </w:p>
    <w:p w14:paraId="1E3446CB" w14:textId="77777777" w:rsidR="00B534BA" w:rsidRDefault="00B534BA" w:rsidP="00BD2E4B">
      <w:pPr>
        <w:pStyle w:val="Zkladntext2"/>
        <w:spacing w:before="0"/>
        <w:rPr>
          <w:b/>
        </w:rPr>
      </w:pPr>
    </w:p>
    <w:p w14:paraId="6A4347AB" w14:textId="77777777" w:rsidR="00B534BA" w:rsidRDefault="00B534BA" w:rsidP="00BD2E4B">
      <w:pPr>
        <w:pStyle w:val="Zkladntext2"/>
        <w:spacing w:before="0"/>
        <w:rPr>
          <w:b/>
        </w:rPr>
      </w:pPr>
    </w:p>
    <w:p w14:paraId="44D4BB35" w14:textId="77777777" w:rsidR="00B534BA" w:rsidRDefault="00B534BA" w:rsidP="00BD2E4B">
      <w:pPr>
        <w:pStyle w:val="Zkladntext2"/>
        <w:spacing w:before="0"/>
        <w:rPr>
          <w:b/>
        </w:rPr>
      </w:pPr>
    </w:p>
    <w:p w14:paraId="11A352D9" w14:textId="32215C0A" w:rsidR="0067032C" w:rsidRDefault="0067032C" w:rsidP="00BD2E4B">
      <w:pPr>
        <w:pStyle w:val="Zkladntext2"/>
        <w:spacing w:before="0"/>
      </w:pPr>
      <w:r>
        <w:rPr>
          <w:b/>
        </w:rPr>
        <w:t>Zodpovědný projektant:</w:t>
      </w:r>
      <w:r>
        <w:t xml:space="preserve"> Fokt Miroslav</w:t>
      </w:r>
    </w:p>
    <w:p w14:paraId="41AE187D" w14:textId="77777777" w:rsidR="008D2B29" w:rsidRPr="00412F66" w:rsidRDefault="008D2B29" w:rsidP="00BD2E4B">
      <w:pPr>
        <w:pStyle w:val="Zkladntext2"/>
        <w:spacing w:before="0"/>
        <w:rPr>
          <w:sz w:val="20"/>
        </w:rPr>
      </w:pPr>
      <w:r w:rsidRPr="00412F66">
        <w:rPr>
          <w:sz w:val="20"/>
        </w:rPr>
        <w:t>(autorizovaný technik pro techniku prostředí staveb ČKAIT – 0400286)</w:t>
      </w:r>
    </w:p>
    <w:p w14:paraId="67D886FD" w14:textId="77777777" w:rsidR="00B534BA" w:rsidRDefault="00B534BA" w:rsidP="00BD2E4B">
      <w:pPr>
        <w:pStyle w:val="Zkladntext2"/>
        <w:spacing w:before="0"/>
        <w:rPr>
          <w:b/>
        </w:rPr>
      </w:pPr>
    </w:p>
    <w:p w14:paraId="24841F8A" w14:textId="72880945" w:rsidR="0067032C" w:rsidRDefault="0067032C" w:rsidP="00BD2E4B">
      <w:pPr>
        <w:pStyle w:val="Zkladntext2"/>
        <w:spacing w:before="0"/>
        <w:rPr>
          <w:lang w:val="en-US"/>
        </w:rPr>
      </w:pPr>
      <w:r>
        <w:rPr>
          <w:b/>
        </w:rPr>
        <w:t>Vypracoval:</w:t>
      </w:r>
      <w:r>
        <w:t xml:space="preserve"> Ing. </w:t>
      </w:r>
      <w:smartTag w:uri="urn:schemas-microsoft-com:office:smarttags" w:element="PersonName">
        <w:smartTagPr>
          <w:attr w:name="ProductID" w:val="Radek Fokt"/>
        </w:smartTagPr>
        <w:r>
          <w:t>Radek Fokt</w:t>
        </w:r>
      </w:smartTag>
    </w:p>
    <w:p w14:paraId="1B1B5A27" w14:textId="7F6126E1" w:rsidR="004B1979" w:rsidRDefault="0067032C" w:rsidP="00BD2E4B">
      <w:pPr>
        <w:pStyle w:val="Zkladntext2"/>
        <w:spacing w:before="0"/>
      </w:pPr>
      <w:r>
        <w:t xml:space="preserve">V Mostě </w:t>
      </w:r>
      <w:r w:rsidR="00830B6F">
        <w:t>duben 2024</w:t>
      </w:r>
    </w:p>
    <w:p w14:paraId="3EF322C5" w14:textId="7DAE41CC" w:rsidR="00A14115" w:rsidRPr="00B745AE" w:rsidRDefault="002E1232" w:rsidP="00BD2E4B">
      <w:pPr>
        <w:pStyle w:val="Zkladntext2"/>
        <w:spacing w:before="0"/>
      </w:pPr>
      <w:r>
        <w:rPr>
          <w:noProof/>
          <w:snapToGrid/>
        </w:rPr>
        <w:lastRenderedPageBreak/>
        <w:pict w14:anchorId="11C2E4A6">
          <v:shape id="_x0000_i1029" type="#_x0000_t75" style="width:389.25pt;height:536.25pt;visibility:visible;mso-wrap-style:square">
            <v:imagedata r:id="rId12" o:title=""/>
          </v:shape>
        </w:pict>
      </w:r>
    </w:p>
    <w:sectPr w:rsidR="00A14115" w:rsidRPr="00B745AE" w:rsidSect="00993B94">
      <w:headerReference w:type="default" r:id="rId13"/>
      <w:footerReference w:type="even" r:id="rId14"/>
      <w:footerReference w:type="default" r:id="rId15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F096124" w14:textId="77777777" w:rsidR="00993B94" w:rsidRDefault="00993B94">
      <w:r>
        <w:separator/>
      </w:r>
    </w:p>
  </w:endnote>
  <w:endnote w:type="continuationSeparator" w:id="0">
    <w:p w14:paraId="4C10A54E" w14:textId="77777777" w:rsidR="00993B94" w:rsidRDefault="00993B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4A207B" w14:textId="77777777" w:rsidR="00187DB3" w:rsidRDefault="00187DB3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>
      <w:rPr>
        <w:rStyle w:val="slostrnky"/>
        <w:noProof/>
      </w:rPr>
      <w:t>1</w:t>
    </w:r>
    <w:r>
      <w:rPr>
        <w:rStyle w:val="slostrnky"/>
      </w:rPr>
      <w:fldChar w:fldCharType="end"/>
    </w:r>
  </w:p>
  <w:p w14:paraId="46CCF389" w14:textId="77777777" w:rsidR="00187DB3" w:rsidRDefault="00187DB3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CADA04" w14:textId="77777777" w:rsidR="00187DB3" w:rsidRDefault="00187DB3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5C7DE7">
      <w:rPr>
        <w:rStyle w:val="slostrnky"/>
        <w:noProof/>
      </w:rPr>
      <w:t>7</w:t>
    </w:r>
    <w:r>
      <w:rPr>
        <w:rStyle w:val="slostrnky"/>
      </w:rPr>
      <w:fldChar w:fldCharType="end"/>
    </w:r>
  </w:p>
  <w:p w14:paraId="211A8407" w14:textId="77777777" w:rsidR="00187DB3" w:rsidRDefault="00187DB3">
    <w:pPr>
      <w:pStyle w:val="Zpat"/>
    </w:pPr>
  </w:p>
  <w:p w14:paraId="0B39EEE5" w14:textId="77777777" w:rsidR="007A7DD1" w:rsidRDefault="007A7DD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7D354E" w14:textId="77777777" w:rsidR="00993B94" w:rsidRDefault="00993B94">
      <w:r>
        <w:separator/>
      </w:r>
    </w:p>
  </w:footnote>
  <w:footnote w:type="continuationSeparator" w:id="0">
    <w:p w14:paraId="0C56B59E" w14:textId="77777777" w:rsidR="00993B94" w:rsidRDefault="00993B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1D9471" w14:textId="77777777" w:rsidR="00187DB3" w:rsidRDefault="00187DB3">
    <w:pPr>
      <w:pStyle w:val="Zhlav"/>
    </w:pPr>
  </w:p>
  <w:p w14:paraId="05D489BF" w14:textId="77777777" w:rsidR="00187DB3" w:rsidRDefault="00187DB3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796F16"/>
    <w:multiLevelType w:val="hybridMultilevel"/>
    <w:tmpl w:val="CA78F8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36463E"/>
    <w:multiLevelType w:val="hybridMultilevel"/>
    <w:tmpl w:val="24401BFA"/>
    <w:lvl w:ilvl="0" w:tplc="E23227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710AEF"/>
    <w:multiLevelType w:val="hybridMultilevel"/>
    <w:tmpl w:val="8F16A71C"/>
    <w:lvl w:ilvl="0" w:tplc="BA167E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DE460D"/>
    <w:multiLevelType w:val="hybridMultilevel"/>
    <w:tmpl w:val="FCE0CB06"/>
    <w:lvl w:ilvl="0" w:tplc="20AAA4F0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56" w:hanging="360"/>
      </w:pPr>
    </w:lvl>
    <w:lvl w:ilvl="2" w:tplc="0405001B" w:tentative="1">
      <w:start w:val="1"/>
      <w:numFmt w:val="lowerRoman"/>
      <w:lvlText w:val="%3."/>
      <w:lvlJc w:val="right"/>
      <w:pPr>
        <w:ind w:left="2376" w:hanging="180"/>
      </w:pPr>
    </w:lvl>
    <w:lvl w:ilvl="3" w:tplc="0405000F" w:tentative="1">
      <w:start w:val="1"/>
      <w:numFmt w:val="decimal"/>
      <w:lvlText w:val="%4."/>
      <w:lvlJc w:val="left"/>
      <w:pPr>
        <w:ind w:left="3096" w:hanging="360"/>
      </w:pPr>
    </w:lvl>
    <w:lvl w:ilvl="4" w:tplc="04050019" w:tentative="1">
      <w:start w:val="1"/>
      <w:numFmt w:val="lowerLetter"/>
      <w:lvlText w:val="%5."/>
      <w:lvlJc w:val="left"/>
      <w:pPr>
        <w:ind w:left="3816" w:hanging="360"/>
      </w:pPr>
    </w:lvl>
    <w:lvl w:ilvl="5" w:tplc="0405001B" w:tentative="1">
      <w:start w:val="1"/>
      <w:numFmt w:val="lowerRoman"/>
      <w:lvlText w:val="%6."/>
      <w:lvlJc w:val="right"/>
      <w:pPr>
        <w:ind w:left="4536" w:hanging="180"/>
      </w:pPr>
    </w:lvl>
    <w:lvl w:ilvl="6" w:tplc="0405000F" w:tentative="1">
      <w:start w:val="1"/>
      <w:numFmt w:val="decimal"/>
      <w:lvlText w:val="%7."/>
      <w:lvlJc w:val="left"/>
      <w:pPr>
        <w:ind w:left="5256" w:hanging="360"/>
      </w:pPr>
    </w:lvl>
    <w:lvl w:ilvl="7" w:tplc="04050019" w:tentative="1">
      <w:start w:val="1"/>
      <w:numFmt w:val="lowerLetter"/>
      <w:lvlText w:val="%8."/>
      <w:lvlJc w:val="left"/>
      <w:pPr>
        <w:ind w:left="5976" w:hanging="360"/>
      </w:pPr>
    </w:lvl>
    <w:lvl w:ilvl="8" w:tplc="0405001B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4" w15:restartNumberingAfterBreak="0">
    <w:nsid w:val="0FE33456"/>
    <w:multiLevelType w:val="hybridMultilevel"/>
    <w:tmpl w:val="EE96AC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B9685C"/>
    <w:multiLevelType w:val="hybridMultilevel"/>
    <w:tmpl w:val="B54CCC2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1D5A8F"/>
    <w:multiLevelType w:val="hybridMultilevel"/>
    <w:tmpl w:val="941ECC3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E0753D"/>
    <w:multiLevelType w:val="hybridMultilevel"/>
    <w:tmpl w:val="DA50AD3E"/>
    <w:lvl w:ilvl="0" w:tplc="04050001">
      <w:start w:val="1"/>
      <w:numFmt w:val="bullet"/>
      <w:lvlText w:val=""/>
      <w:lvlJc w:val="left"/>
      <w:pPr>
        <w:ind w:left="93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8" w15:restartNumberingAfterBreak="0">
    <w:nsid w:val="349E418E"/>
    <w:multiLevelType w:val="singleLevel"/>
    <w:tmpl w:val="713C8D58"/>
    <w:lvl w:ilvl="0">
      <w:start w:val="1"/>
      <w:numFmt w:val="lowerLetter"/>
      <w:lvlText w:val="%1)"/>
      <w:lvlJc w:val="left"/>
      <w:pPr>
        <w:tabs>
          <w:tab w:val="num" w:pos="450"/>
        </w:tabs>
        <w:ind w:left="450" w:hanging="450"/>
      </w:pPr>
    </w:lvl>
  </w:abstractNum>
  <w:abstractNum w:abstractNumId="9" w15:restartNumberingAfterBreak="0">
    <w:nsid w:val="37795487"/>
    <w:multiLevelType w:val="hybridMultilevel"/>
    <w:tmpl w:val="29D8C44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0A2ED3"/>
    <w:multiLevelType w:val="hybridMultilevel"/>
    <w:tmpl w:val="222E990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BD62DA"/>
    <w:multiLevelType w:val="singleLevel"/>
    <w:tmpl w:val="669870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 w15:restartNumberingAfterBreak="0">
    <w:nsid w:val="47C64778"/>
    <w:multiLevelType w:val="hybridMultilevel"/>
    <w:tmpl w:val="246A52E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B4F510D"/>
    <w:multiLevelType w:val="multilevel"/>
    <w:tmpl w:val="FFB2DCB4"/>
    <w:lvl w:ilvl="0">
      <w:start w:val="1"/>
      <w:numFmt w:val="decimal"/>
      <w:pStyle w:val="Nadpis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4" w15:restartNumberingAfterBreak="0">
    <w:nsid w:val="51061697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 w15:restartNumberingAfterBreak="0">
    <w:nsid w:val="64E15694"/>
    <w:multiLevelType w:val="hybridMultilevel"/>
    <w:tmpl w:val="5F2A6A2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A9401F9"/>
    <w:multiLevelType w:val="singleLevel"/>
    <w:tmpl w:val="DECA991C"/>
    <w:lvl w:ilvl="0">
      <w:start w:val="25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7" w15:restartNumberingAfterBreak="0">
    <w:nsid w:val="6F1375FC"/>
    <w:multiLevelType w:val="hybridMultilevel"/>
    <w:tmpl w:val="3E28D97C"/>
    <w:lvl w:ilvl="0" w:tplc="F3DA8AB8">
      <w:numFmt w:val="bullet"/>
      <w:lvlText w:val="-"/>
      <w:lvlJc w:val="left"/>
      <w:pPr>
        <w:ind w:left="45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7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9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61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3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5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7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9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210" w:hanging="360"/>
      </w:pPr>
      <w:rPr>
        <w:rFonts w:ascii="Wingdings" w:hAnsi="Wingdings" w:hint="default"/>
      </w:rPr>
    </w:lvl>
  </w:abstractNum>
  <w:num w:numId="1" w16cid:durableId="1266890252">
    <w:abstractNumId w:val="13"/>
  </w:num>
  <w:num w:numId="2" w16cid:durableId="528028300">
    <w:abstractNumId w:val="16"/>
  </w:num>
  <w:num w:numId="3" w16cid:durableId="656343534">
    <w:abstractNumId w:val="6"/>
  </w:num>
  <w:num w:numId="4" w16cid:durableId="841509567">
    <w:abstractNumId w:val="5"/>
  </w:num>
  <w:num w:numId="5" w16cid:durableId="1650748541">
    <w:abstractNumId w:val="12"/>
  </w:num>
  <w:num w:numId="6" w16cid:durableId="1151406063">
    <w:abstractNumId w:val="11"/>
  </w:num>
  <w:num w:numId="7" w16cid:durableId="134487981">
    <w:abstractNumId w:val="4"/>
  </w:num>
  <w:num w:numId="8" w16cid:durableId="1843738200">
    <w:abstractNumId w:val="17"/>
  </w:num>
  <w:num w:numId="9" w16cid:durableId="2139447232">
    <w:abstractNumId w:val="15"/>
  </w:num>
  <w:num w:numId="10" w16cid:durableId="535969861">
    <w:abstractNumId w:val="10"/>
  </w:num>
  <w:num w:numId="11" w16cid:durableId="1226574116">
    <w:abstractNumId w:val="3"/>
  </w:num>
  <w:num w:numId="12" w16cid:durableId="1277910652">
    <w:abstractNumId w:val="0"/>
  </w:num>
  <w:num w:numId="13" w16cid:durableId="2054648772">
    <w:abstractNumId w:val="9"/>
  </w:num>
  <w:num w:numId="14" w16cid:durableId="1815560448">
    <w:abstractNumId w:val="7"/>
  </w:num>
  <w:num w:numId="15" w16cid:durableId="1351251031">
    <w:abstractNumId w:val="8"/>
    <w:lvlOverride w:ilvl="0">
      <w:startOverride w:val="1"/>
    </w:lvlOverride>
  </w:num>
  <w:num w:numId="16" w16cid:durableId="118113489">
    <w:abstractNumId w:val="14"/>
  </w:num>
  <w:num w:numId="17" w16cid:durableId="2108496206">
    <w:abstractNumId w:val="1"/>
  </w:num>
  <w:num w:numId="18" w16cid:durableId="997656164">
    <w:abstractNumId w:val="2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drawingGridHorizontalSpacing w:val="11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A48CA"/>
    <w:rsid w:val="00000E4B"/>
    <w:rsid w:val="000037AA"/>
    <w:rsid w:val="0000498F"/>
    <w:rsid w:val="00005446"/>
    <w:rsid w:val="00010B0A"/>
    <w:rsid w:val="0002025E"/>
    <w:rsid w:val="00022135"/>
    <w:rsid w:val="0002265E"/>
    <w:rsid w:val="00026757"/>
    <w:rsid w:val="00031A01"/>
    <w:rsid w:val="00032FB7"/>
    <w:rsid w:val="000357D3"/>
    <w:rsid w:val="0004186C"/>
    <w:rsid w:val="00041B61"/>
    <w:rsid w:val="00044506"/>
    <w:rsid w:val="0004622B"/>
    <w:rsid w:val="00047BB7"/>
    <w:rsid w:val="00050204"/>
    <w:rsid w:val="00055137"/>
    <w:rsid w:val="000563F7"/>
    <w:rsid w:val="00056B23"/>
    <w:rsid w:val="00057C98"/>
    <w:rsid w:val="0006255D"/>
    <w:rsid w:val="0006516B"/>
    <w:rsid w:val="00065ED9"/>
    <w:rsid w:val="00073ACD"/>
    <w:rsid w:val="0007572F"/>
    <w:rsid w:val="00077E97"/>
    <w:rsid w:val="00081598"/>
    <w:rsid w:val="00081810"/>
    <w:rsid w:val="00081913"/>
    <w:rsid w:val="000819F4"/>
    <w:rsid w:val="00081EC9"/>
    <w:rsid w:val="000820D4"/>
    <w:rsid w:val="00082398"/>
    <w:rsid w:val="000823FF"/>
    <w:rsid w:val="000830EA"/>
    <w:rsid w:val="00084D87"/>
    <w:rsid w:val="0008594C"/>
    <w:rsid w:val="00086276"/>
    <w:rsid w:val="00086834"/>
    <w:rsid w:val="00092E08"/>
    <w:rsid w:val="00095EDE"/>
    <w:rsid w:val="000968BF"/>
    <w:rsid w:val="00096917"/>
    <w:rsid w:val="000A2DD0"/>
    <w:rsid w:val="000A34F0"/>
    <w:rsid w:val="000A719F"/>
    <w:rsid w:val="000B34A0"/>
    <w:rsid w:val="000B419A"/>
    <w:rsid w:val="000C2EAC"/>
    <w:rsid w:val="000C4718"/>
    <w:rsid w:val="000C4E51"/>
    <w:rsid w:val="000C6ECE"/>
    <w:rsid w:val="000D3505"/>
    <w:rsid w:val="000D41C7"/>
    <w:rsid w:val="000D5E33"/>
    <w:rsid w:val="000D6C6F"/>
    <w:rsid w:val="000D6D8C"/>
    <w:rsid w:val="000E46F2"/>
    <w:rsid w:val="000E4BC5"/>
    <w:rsid w:val="000F2CDF"/>
    <w:rsid w:val="000F3036"/>
    <w:rsid w:val="000F48CC"/>
    <w:rsid w:val="00100043"/>
    <w:rsid w:val="00100F4A"/>
    <w:rsid w:val="0010170E"/>
    <w:rsid w:val="00103B06"/>
    <w:rsid w:val="001158A5"/>
    <w:rsid w:val="0011658A"/>
    <w:rsid w:val="001168B1"/>
    <w:rsid w:val="001232C8"/>
    <w:rsid w:val="00124073"/>
    <w:rsid w:val="001261E3"/>
    <w:rsid w:val="00130510"/>
    <w:rsid w:val="00132543"/>
    <w:rsid w:val="00133B55"/>
    <w:rsid w:val="00137E44"/>
    <w:rsid w:val="00152052"/>
    <w:rsid w:val="00152F7E"/>
    <w:rsid w:val="0015453A"/>
    <w:rsid w:val="00154BB0"/>
    <w:rsid w:val="00156830"/>
    <w:rsid w:val="00166A95"/>
    <w:rsid w:val="00171325"/>
    <w:rsid w:val="0017326E"/>
    <w:rsid w:val="0017337D"/>
    <w:rsid w:val="001810FF"/>
    <w:rsid w:val="00181346"/>
    <w:rsid w:val="0018429F"/>
    <w:rsid w:val="00185763"/>
    <w:rsid w:val="00187DB3"/>
    <w:rsid w:val="00192B54"/>
    <w:rsid w:val="00193CE6"/>
    <w:rsid w:val="00195355"/>
    <w:rsid w:val="001958C9"/>
    <w:rsid w:val="00197CD7"/>
    <w:rsid w:val="001A0FB4"/>
    <w:rsid w:val="001A5208"/>
    <w:rsid w:val="001A56E2"/>
    <w:rsid w:val="001A5F05"/>
    <w:rsid w:val="001B3492"/>
    <w:rsid w:val="001B4F3C"/>
    <w:rsid w:val="001B52F4"/>
    <w:rsid w:val="001C01D7"/>
    <w:rsid w:val="001C0F4A"/>
    <w:rsid w:val="001C133E"/>
    <w:rsid w:val="001C32C7"/>
    <w:rsid w:val="001C3541"/>
    <w:rsid w:val="001C6F89"/>
    <w:rsid w:val="001C7001"/>
    <w:rsid w:val="001C7831"/>
    <w:rsid w:val="001D49CE"/>
    <w:rsid w:val="001D7087"/>
    <w:rsid w:val="001E4742"/>
    <w:rsid w:val="001E5B7E"/>
    <w:rsid w:val="001F4A30"/>
    <w:rsid w:val="00202222"/>
    <w:rsid w:val="002031B7"/>
    <w:rsid w:val="00204BA8"/>
    <w:rsid w:val="00204E29"/>
    <w:rsid w:val="00213FFD"/>
    <w:rsid w:val="0021465C"/>
    <w:rsid w:val="0021712D"/>
    <w:rsid w:val="00217A21"/>
    <w:rsid w:val="00221536"/>
    <w:rsid w:val="00230540"/>
    <w:rsid w:val="002418FA"/>
    <w:rsid w:val="0024569F"/>
    <w:rsid w:val="00247622"/>
    <w:rsid w:val="00253C3A"/>
    <w:rsid w:val="002569C3"/>
    <w:rsid w:val="00257EE8"/>
    <w:rsid w:val="00261C72"/>
    <w:rsid w:val="002626ED"/>
    <w:rsid w:val="0026366F"/>
    <w:rsid w:val="00265AD7"/>
    <w:rsid w:val="0027632E"/>
    <w:rsid w:val="00281132"/>
    <w:rsid w:val="00283138"/>
    <w:rsid w:val="00286EC9"/>
    <w:rsid w:val="002907CD"/>
    <w:rsid w:val="00290CAE"/>
    <w:rsid w:val="00292529"/>
    <w:rsid w:val="0029476E"/>
    <w:rsid w:val="00295830"/>
    <w:rsid w:val="00295A42"/>
    <w:rsid w:val="002A199F"/>
    <w:rsid w:val="002A615D"/>
    <w:rsid w:val="002A6A08"/>
    <w:rsid w:val="002B047D"/>
    <w:rsid w:val="002B153A"/>
    <w:rsid w:val="002B26A7"/>
    <w:rsid w:val="002B7880"/>
    <w:rsid w:val="002C1F72"/>
    <w:rsid w:val="002C41A7"/>
    <w:rsid w:val="002C42E7"/>
    <w:rsid w:val="002C4A98"/>
    <w:rsid w:val="002C4FAA"/>
    <w:rsid w:val="002D12A7"/>
    <w:rsid w:val="002D168B"/>
    <w:rsid w:val="002D2D42"/>
    <w:rsid w:val="002D408C"/>
    <w:rsid w:val="002E0AD8"/>
    <w:rsid w:val="002E0D67"/>
    <w:rsid w:val="002E1232"/>
    <w:rsid w:val="002E3133"/>
    <w:rsid w:val="002E6518"/>
    <w:rsid w:val="002F1F00"/>
    <w:rsid w:val="002F4AD5"/>
    <w:rsid w:val="002F5BD3"/>
    <w:rsid w:val="002F6DA6"/>
    <w:rsid w:val="002F7E4D"/>
    <w:rsid w:val="00301073"/>
    <w:rsid w:val="0030284A"/>
    <w:rsid w:val="0030396A"/>
    <w:rsid w:val="00304794"/>
    <w:rsid w:val="0031755A"/>
    <w:rsid w:val="00320FF2"/>
    <w:rsid w:val="00323012"/>
    <w:rsid w:val="003258C3"/>
    <w:rsid w:val="003268DB"/>
    <w:rsid w:val="00327529"/>
    <w:rsid w:val="00327D7B"/>
    <w:rsid w:val="0033084D"/>
    <w:rsid w:val="00331A14"/>
    <w:rsid w:val="0033752A"/>
    <w:rsid w:val="00342C4C"/>
    <w:rsid w:val="003440C7"/>
    <w:rsid w:val="003457AC"/>
    <w:rsid w:val="00350566"/>
    <w:rsid w:val="0035706C"/>
    <w:rsid w:val="00357528"/>
    <w:rsid w:val="003602D2"/>
    <w:rsid w:val="003626A2"/>
    <w:rsid w:val="003647C9"/>
    <w:rsid w:val="00364BD8"/>
    <w:rsid w:val="00371246"/>
    <w:rsid w:val="00372B8C"/>
    <w:rsid w:val="0037334E"/>
    <w:rsid w:val="003771FB"/>
    <w:rsid w:val="00381659"/>
    <w:rsid w:val="00387652"/>
    <w:rsid w:val="00392854"/>
    <w:rsid w:val="00394079"/>
    <w:rsid w:val="003960BD"/>
    <w:rsid w:val="00396760"/>
    <w:rsid w:val="003A1557"/>
    <w:rsid w:val="003A240D"/>
    <w:rsid w:val="003A25C8"/>
    <w:rsid w:val="003A2C7A"/>
    <w:rsid w:val="003A35DB"/>
    <w:rsid w:val="003A6824"/>
    <w:rsid w:val="003A7DD2"/>
    <w:rsid w:val="003B12D2"/>
    <w:rsid w:val="003B2A8F"/>
    <w:rsid w:val="003B2ABD"/>
    <w:rsid w:val="003B7ECA"/>
    <w:rsid w:val="003C3ABC"/>
    <w:rsid w:val="003C40E9"/>
    <w:rsid w:val="003C4329"/>
    <w:rsid w:val="003C4D39"/>
    <w:rsid w:val="003D24FB"/>
    <w:rsid w:val="003D501A"/>
    <w:rsid w:val="003E0C82"/>
    <w:rsid w:val="003E1169"/>
    <w:rsid w:val="003F0F8D"/>
    <w:rsid w:val="00402619"/>
    <w:rsid w:val="00404263"/>
    <w:rsid w:val="0040450A"/>
    <w:rsid w:val="004059F8"/>
    <w:rsid w:val="00406847"/>
    <w:rsid w:val="00407069"/>
    <w:rsid w:val="00410E37"/>
    <w:rsid w:val="00412F66"/>
    <w:rsid w:val="00413AFE"/>
    <w:rsid w:val="0042119D"/>
    <w:rsid w:val="00422C8C"/>
    <w:rsid w:val="004250C4"/>
    <w:rsid w:val="0042697E"/>
    <w:rsid w:val="004309CE"/>
    <w:rsid w:val="00432E2A"/>
    <w:rsid w:val="00436C93"/>
    <w:rsid w:val="0044008C"/>
    <w:rsid w:val="00441B61"/>
    <w:rsid w:val="00443EEE"/>
    <w:rsid w:val="00444768"/>
    <w:rsid w:val="0045118D"/>
    <w:rsid w:val="00452544"/>
    <w:rsid w:val="0045653A"/>
    <w:rsid w:val="00457E7C"/>
    <w:rsid w:val="00457F06"/>
    <w:rsid w:val="00461984"/>
    <w:rsid w:val="00463E34"/>
    <w:rsid w:val="0046449A"/>
    <w:rsid w:val="00464A3B"/>
    <w:rsid w:val="00474669"/>
    <w:rsid w:val="0048653D"/>
    <w:rsid w:val="00487296"/>
    <w:rsid w:val="004901BC"/>
    <w:rsid w:val="004948B7"/>
    <w:rsid w:val="00494E51"/>
    <w:rsid w:val="004A4B8F"/>
    <w:rsid w:val="004B14DF"/>
    <w:rsid w:val="004B1979"/>
    <w:rsid w:val="004B2EF6"/>
    <w:rsid w:val="004B3153"/>
    <w:rsid w:val="004B36DA"/>
    <w:rsid w:val="004B4162"/>
    <w:rsid w:val="004C2D63"/>
    <w:rsid w:val="004C434A"/>
    <w:rsid w:val="004D287D"/>
    <w:rsid w:val="004D6B8B"/>
    <w:rsid w:val="004E2E53"/>
    <w:rsid w:val="004E3E68"/>
    <w:rsid w:val="004E69BA"/>
    <w:rsid w:val="004F002D"/>
    <w:rsid w:val="004F16F3"/>
    <w:rsid w:val="004F1AA2"/>
    <w:rsid w:val="004F22F0"/>
    <w:rsid w:val="004F78D5"/>
    <w:rsid w:val="00501BD9"/>
    <w:rsid w:val="00501C90"/>
    <w:rsid w:val="0050299C"/>
    <w:rsid w:val="00505A05"/>
    <w:rsid w:val="00516604"/>
    <w:rsid w:val="00517C31"/>
    <w:rsid w:val="00532367"/>
    <w:rsid w:val="00532E26"/>
    <w:rsid w:val="00537F76"/>
    <w:rsid w:val="00540710"/>
    <w:rsid w:val="00541424"/>
    <w:rsid w:val="0054305A"/>
    <w:rsid w:val="00547721"/>
    <w:rsid w:val="00553227"/>
    <w:rsid w:val="00555DF2"/>
    <w:rsid w:val="005578D8"/>
    <w:rsid w:val="005579DE"/>
    <w:rsid w:val="00561E58"/>
    <w:rsid w:val="0056311C"/>
    <w:rsid w:val="00566C9F"/>
    <w:rsid w:val="005701E0"/>
    <w:rsid w:val="0057225A"/>
    <w:rsid w:val="00576152"/>
    <w:rsid w:val="00576D8A"/>
    <w:rsid w:val="00577DFF"/>
    <w:rsid w:val="00580AD7"/>
    <w:rsid w:val="0058163D"/>
    <w:rsid w:val="0058229B"/>
    <w:rsid w:val="00590F5A"/>
    <w:rsid w:val="00592B9D"/>
    <w:rsid w:val="00592C8E"/>
    <w:rsid w:val="005948E5"/>
    <w:rsid w:val="00596501"/>
    <w:rsid w:val="005A0DE4"/>
    <w:rsid w:val="005A1589"/>
    <w:rsid w:val="005A38CB"/>
    <w:rsid w:val="005A5A2F"/>
    <w:rsid w:val="005A6BB7"/>
    <w:rsid w:val="005B0422"/>
    <w:rsid w:val="005B45BF"/>
    <w:rsid w:val="005B4C24"/>
    <w:rsid w:val="005B4F42"/>
    <w:rsid w:val="005B5983"/>
    <w:rsid w:val="005B686C"/>
    <w:rsid w:val="005C458E"/>
    <w:rsid w:val="005C6794"/>
    <w:rsid w:val="005C7DE7"/>
    <w:rsid w:val="005D104D"/>
    <w:rsid w:val="005D571E"/>
    <w:rsid w:val="005D71C2"/>
    <w:rsid w:val="005D7B67"/>
    <w:rsid w:val="005D7E55"/>
    <w:rsid w:val="005E3645"/>
    <w:rsid w:val="005E611B"/>
    <w:rsid w:val="005E7C66"/>
    <w:rsid w:val="005F3069"/>
    <w:rsid w:val="005F56BD"/>
    <w:rsid w:val="0060144A"/>
    <w:rsid w:val="00601A6B"/>
    <w:rsid w:val="006022D9"/>
    <w:rsid w:val="00603157"/>
    <w:rsid w:val="00603CA5"/>
    <w:rsid w:val="00603DEA"/>
    <w:rsid w:val="00606D55"/>
    <w:rsid w:val="0061678D"/>
    <w:rsid w:val="00621922"/>
    <w:rsid w:val="00625ACF"/>
    <w:rsid w:val="00631FCE"/>
    <w:rsid w:val="0063508B"/>
    <w:rsid w:val="00636E5A"/>
    <w:rsid w:val="00637DA9"/>
    <w:rsid w:val="006404E9"/>
    <w:rsid w:val="00646A38"/>
    <w:rsid w:val="006476C8"/>
    <w:rsid w:val="006547F9"/>
    <w:rsid w:val="00655D70"/>
    <w:rsid w:val="006565C7"/>
    <w:rsid w:val="00656D27"/>
    <w:rsid w:val="006576B8"/>
    <w:rsid w:val="00667787"/>
    <w:rsid w:val="0067032C"/>
    <w:rsid w:val="00673861"/>
    <w:rsid w:val="006749CD"/>
    <w:rsid w:val="00674E4F"/>
    <w:rsid w:val="006774E7"/>
    <w:rsid w:val="00677920"/>
    <w:rsid w:val="006826A5"/>
    <w:rsid w:val="00682F0D"/>
    <w:rsid w:val="00683C1B"/>
    <w:rsid w:val="006841CC"/>
    <w:rsid w:val="00684CAF"/>
    <w:rsid w:val="00686C9F"/>
    <w:rsid w:val="00687156"/>
    <w:rsid w:val="0069316C"/>
    <w:rsid w:val="006949C5"/>
    <w:rsid w:val="006A09D6"/>
    <w:rsid w:val="006A2C63"/>
    <w:rsid w:val="006A3872"/>
    <w:rsid w:val="006A48CA"/>
    <w:rsid w:val="006B1B49"/>
    <w:rsid w:val="006B4CDF"/>
    <w:rsid w:val="006C0129"/>
    <w:rsid w:val="006C02F8"/>
    <w:rsid w:val="006C1155"/>
    <w:rsid w:val="006C2682"/>
    <w:rsid w:val="006C4B33"/>
    <w:rsid w:val="006C5F1D"/>
    <w:rsid w:val="006D0E40"/>
    <w:rsid w:val="006D6BFD"/>
    <w:rsid w:val="006E0348"/>
    <w:rsid w:val="006E56E1"/>
    <w:rsid w:val="006E7086"/>
    <w:rsid w:val="006E7097"/>
    <w:rsid w:val="006E7ADD"/>
    <w:rsid w:val="006F139A"/>
    <w:rsid w:val="006F180D"/>
    <w:rsid w:val="006F2D94"/>
    <w:rsid w:val="006F54D3"/>
    <w:rsid w:val="006F6F42"/>
    <w:rsid w:val="00710457"/>
    <w:rsid w:val="007202AB"/>
    <w:rsid w:val="00723C09"/>
    <w:rsid w:val="00723CFF"/>
    <w:rsid w:val="00726B85"/>
    <w:rsid w:val="0073002B"/>
    <w:rsid w:val="0073572A"/>
    <w:rsid w:val="007359BB"/>
    <w:rsid w:val="00736412"/>
    <w:rsid w:val="007426E2"/>
    <w:rsid w:val="007428E3"/>
    <w:rsid w:val="00743196"/>
    <w:rsid w:val="00743822"/>
    <w:rsid w:val="00743C83"/>
    <w:rsid w:val="00747327"/>
    <w:rsid w:val="007504BA"/>
    <w:rsid w:val="0075568C"/>
    <w:rsid w:val="00755A78"/>
    <w:rsid w:val="00755F6E"/>
    <w:rsid w:val="00760093"/>
    <w:rsid w:val="007600CD"/>
    <w:rsid w:val="007623ED"/>
    <w:rsid w:val="00763618"/>
    <w:rsid w:val="007637D0"/>
    <w:rsid w:val="00766985"/>
    <w:rsid w:val="00771B20"/>
    <w:rsid w:val="00775AD9"/>
    <w:rsid w:val="0077648F"/>
    <w:rsid w:val="00782328"/>
    <w:rsid w:val="007825A5"/>
    <w:rsid w:val="00790AD4"/>
    <w:rsid w:val="00792F3F"/>
    <w:rsid w:val="007958D9"/>
    <w:rsid w:val="007A1F41"/>
    <w:rsid w:val="007A394B"/>
    <w:rsid w:val="007A3D82"/>
    <w:rsid w:val="007A428B"/>
    <w:rsid w:val="007A4D55"/>
    <w:rsid w:val="007A503D"/>
    <w:rsid w:val="007A5551"/>
    <w:rsid w:val="007A7318"/>
    <w:rsid w:val="007A7DD1"/>
    <w:rsid w:val="007B0D3B"/>
    <w:rsid w:val="007B0DBE"/>
    <w:rsid w:val="007B10A0"/>
    <w:rsid w:val="007B19EB"/>
    <w:rsid w:val="007B2121"/>
    <w:rsid w:val="007B393D"/>
    <w:rsid w:val="007B6F20"/>
    <w:rsid w:val="007C671A"/>
    <w:rsid w:val="007C7194"/>
    <w:rsid w:val="007D1484"/>
    <w:rsid w:val="007D6282"/>
    <w:rsid w:val="007D7523"/>
    <w:rsid w:val="007D7FA3"/>
    <w:rsid w:val="007E2C8A"/>
    <w:rsid w:val="007E3176"/>
    <w:rsid w:val="007E4181"/>
    <w:rsid w:val="007F3279"/>
    <w:rsid w:val="007F41AD"/>
    <w:rsid w:val="007F5667"/>
    <w:rsid w:val="008001FC"/>
    <w:rsid w:val="00800C4C"/>
    <w:rsid w:val="00801358"/>
    <w:rsid w:val="00803671"/>
    <w:rsid w:val="00803ACD"/>
    <w:rsid w:val="0080650F"/>
    <w:rsid w:val="00815C5B"/>
    <w:rsid w:val="008166BA"/>
    <w:rsid w:val="00817A33"/>
    <w:rsid w:val="00817EF0"/>
    <w:rsid w:val="00822F3E"/>
    <w:rsid w:val="008238BB"/>
    <w:rsid w:val="00823D3B"/>
    <w:rsid w:val="00824C9A"/>
    <w:rsid w:val="00826F39"/>
    <w:rsid w:val="008273EC"/>
    <w:rsid w:val="00830929"/>
    <w:rsid w:val="00830B6F"/>
    <w:rsid w:val="00832591"/>
    <w:rsid w:val="008326EE"/>
    <w:rsid w:val="008332EA"/>
    <w:rsid w:val="00833F3A"/>
    <w:rsid w:val="00834ED5"/>
    <w:rsid w:val="00836868"/>
    <w:rsid w:val="00836D94"/>
    <w:rsid w:val="00844B6D"/>
    <w:rsid w:val="00844C39"/>
    <w:rsid w:val="0084765B"/>
    <w:rsid w:val="008523D2"/>
    <w:rsid w:val="00853E05"/>
    <w:rsid w:val="00853E34"/>
    <w:rsid w:val="008542A1"/>
    <w:rsid w:val="00856A1F"/>
    <w:rsid w:val="00865F30"/>
    <w:rsid w:val="00870F65"/>
    <w:rsid w:val="008738DB"/>
    <w:rsid w:val="008748BC"/>
    <w:rsid w:val="00883043"/>
    <w:rsid w:val="008832FA"/>
    <w:rsid w:val="00886BF8"/>
    <w:rsid w:val="00896D52"/>
    <w:rsid w:val="00897C2B"/>
    <w:rsid w:val="008A2AB1"/>
    <w:rsid w:val="008A488B"/>
    <w:rsid w:val="008B0A63"/>
    <w:rsid w:val="008B1408"/>
    <w:rsid w:val="008B1FE3"/>
    <w:rsid w:val="008B79A5"/>
    <w:rsid w:val="008C1421"/>
    <w:rsid w:val="008C1C4E"/>
    <w:rsid w:val="008C5B8D"/>
    <w:rsid w:val="008D1E80"/>
    <w:rsid w:val="008D2B29"/>
    <w:rsid w:val="008D7570"/>
    <w:rsid w:val="008E745D"/>
    <w:rsid w:val="008F14C2"/>
    <w:rsid w:val="008F1C6A"/>
    <w:rsid w:val="008F281A"/>
    <w:rsid w:val="008F3385"/>
    <w:rsid w:val="008F5AF9"/>
    <w:rsid w:val="008F72BD"/>
    <w:rsid w:val="00902EC5"/>
    <w:rsid w:val="00905B83"/>
    <w:rsid w:val="00907E1F"/>
    <w:rsid w:val="00912DAF"/>
    <w:rsid w:val="0092490C"/>
    <w:rsid w:val="00924BAE"/>
    <w:rsid w:val="00926A46"/>
    <w:rsid w:val="00936233"/>
    <w:rsid w:val="00936900"/>
    <w:rsid w:val="00941784"/>
    <w:rsid w:val="009444E6"/>
    <w:rsid w:val="009452AD"/>
    <w:rsid w:val="00945E51"/>
    <w:rsid w:val="0095023C"/>
    <w:rsid w:val="00954AAA"/>
    <w:rsid w:val="009562E5"/>
    <w:rsid w:val="00956AE7"/>
    <w:rsid w:val="00956E27"/>
    <w:rsid w:val="00961FAD"/>
    <w:rsid w:val="00962376"/>
    <w:rsid w:val="0096284C"/>
    <w:rsid w:val="009642DE"/>
    <w:rsid w:val="00964E14"/>
    <w:rsid w:val="009654DC"/>
    <w:rsid w:val="0097009A"/>
    <w:rsid w:val="0097028E"/>
    <w:rsid w:val="009711EF"/>
    <w:rsid w:val="00973163"/>
    <w:rsid w:val="009740BC"/>
    <w:rsid w:val="00974B2E"/>
    <w:rsid w:val="009759CA"/>
    <w:rsid w:val="00981284"/>
    <w:rsid w:val="00982D72"/>
    <w:rsid w:val="00987B52"/>
    <w:rsid w:val="00992F2D"/>
    <w:rsid w:val="00993213"/>
    <w:rsid w:val="00993B94"/>
    <w:rsid w:val="00994653"/>
    <w:rsid w:val="00994CE6"/>
    <w:rsid w:val="00994F4E"/>
    <w:rsid w:val="00996A51"/>
    <w:rsid w:val="00996CEA"/>
    <w:rsid w:val="009A37D6"/>
    <w:rsid w:val="009A3C36"/>
    <w:rsid w:val="009A3F9A"/>
    <w:rsid w:val="009B43DD"/>
    <w:rsid w:val="009B4581"/>
    <w:rsid w:val="009B5310"/>
    <w:rsid w:val="009B67E8"/>
    <w:rsid w:val="009B6E25"/>
    <w:rsid w:val="009B7983"/>
    <w:rsid w:val="009B7B22"/>
    <w:rsid w:val="009C047E"/>
    <w:rsid w:val="009C0951"/>
    <w:rsid w:val="009C19C7"/>
    <w:rsid w:val="009C22BF"/>
    <w:rsid w:val="009C2F08"/>
    <w:rsid w:val="009C6217"/>
    <w:rsid w:val="009D13E9"/>
    <w:rsid w:val="009D32E1"/>
    <w:rsid w:val="009D4507"/>
    <w:rsid w:val="009D46BB"/>
    <w:rsid w:val="009D6764"/>
    <w:rsid w:val="009D6C20"/>
    <w:rsid w:val="009E1DEE"/>
    <w:rsid w:val="009E4145"/>
    <w:rsid w:val="009E4DE5"/>
    <w:rsid w:val="009F02CF"/>
    <w:rsid w:val="009F20DC"/>
    <w:rsid w:val="009F41AC"/>
    <w:rsid w:val="009F4B28"/>
    <w:rsid w:val="009F57AB"/>
    <w:rsid w:val="009F7EAF"/>
    <w:rsid w:val="00A0229E"/>
    <w:rsid w:val="00A029FC"/>
    <w:rsid w:val="00A04EA4"/>
    <w:rsid w:val="00A06CCE"/>
    <w:rsid w:val="00A07F7F"/>
    <w:rsid w:val="00A12207"/>
    <w:rsid w:val="00A14115"/>
    <w:rsid w:val="00A144F3"/>
    <w:rsid w:val="00A14586"/>
    <w:rsid w:val="00A16DBC"/>
    <w:rsid w:val="00A260B7"/>
    <w:rsid w:val="00A32BC3"/>
    <w:rsid w:val="00A417A6"/>
    <w:rsid w:val="00A41A4C"/>
    <w:rsid w:val="00A4369E"/>
    <w:rsid w:val="00A452FD"/>
    <w:rsid w:val="00A4690E"/>
    <w:rsid w:val="00A52C6D"/>
    <w:rsid w:val="00A61C2D"/>
    <w:rsid w:val="00A61FDC"/>
    <w:rsid w:val="00A620FB"/>
    <w:rsid w:val="00A63FA0"/>
    <w:rsid w:val="00A65A62"/>
    <w:rsid w:val="00A66FB9"/>
    <w:rsid w:val="00A72E8E"/>
    <w:rsid w:val="00A73534"/>
    <w:rsid w:val="00A76D07"/>
    <w:rsid w:val="00A775D6"/>
    <w:rsid w:val="00A8083D"/>
    <w:rsid w:val="00A81623"/>
    <w:rsid w:val="00A84C05"/>
    <w:rsid w:val="00A932A7"/>
    <w:rsid w:val="00A9557E"/>
    <w:rsid w:val="00AB3D7A"/>
    <w:rsid w:val="00AB44DF"/>
    <w:rsid w:val="00AB6134"/>
    <w:rsid w:val="00AB720F"/>
    <w:rsid w:val="00AB76CB"/>
    <w:rsid w:val="00AC0912"/>
    <w:rsid w:val="00AC591B"/>
    <w:rsid w:val="00AC64AF"/>
    <w:rsid w:val="00AC6FD6"/>
    <w:rsid w:val="00AC7AAB"/>
    <w:rsid w:val="00AD13FC"/>
    <w:rsid w:val="00AD2093"/>
    <w:rsid w:val="00AD3A2F"/>
    <w:rsid w:val="00AD569C"/>
    <w:rsid w:val="00AD61AF"/>
    <w:rsid w:val="00AD7693"/>
    <w:rsid w:val="00AE10B2"/>
    <w:rsid w:val="00AE2A13"/>
    <w:rsid w:val="00AE3BAC"/>
    <w:rsid w:val="00AE7994"/>
    <w:rsid w:val="00AE7FD6"/>
    <w:rsid w:val="00AF1504"/>
    <w:rsid w:val="00AF3CFF"/>
    <w:rsid w:val="00AF513A"/>
    <w:rsid w:val="00AF6BB6"/>
    <w:rsid w:val="00AF7C29"/>
    <w:rsid w:val="00B004D5"/>
    <w:rsid w:val="00B00FA5"/>
    <w:rsid w:val="00B01671"/>
    <w:rsid w:val="00B04985"/>
    <w:rsid w:val="00B068B0"/>
    <w:rsid w:val="00B10F88"/>
    <w:rsid w:val="00B1235C"/>
    <w:rsid w:val="00B14303"/>
    <w:rsid w:val="00B25210"/>
    <w:rsid w:val="00B271AA"/>
    <w:rsid w:val="00B31869"/>
    <w:rsid w:val="00B35D18"/>
    <w:rsid w:val="00B44ED2"/>
    <w:rsid w:val="00B4563B"/>
    <w:rsid w:val="00B5153F"/>
    <w:rsid w:val="00B51D85"/>
    <w:rsid w:val="00B534BA"/>
    <w:rsid w:val="00B5655C"/>
    <w:rsid w:val="00B6114C"/>
    <w:rsid w:val="00B61173"/>
    <w:rsid w:val="00B66EF0"/>
    <w:rsid w:val="00B67FEE"/>
    <w:rsid w:val="00B714AB"/>
    <w:rsid w:val="00B745AE"/>
    <w:rsid w:val="00B76B57"/>
    <w:rsid w:val="00B77BC8"/>
    <w:rsid w:val="00B81CA6"/>
    <w:rsid w:val="00B91ACA"/>
    <w:rsid w:val="00B91FB4"/>
    <w:rsid w:val="00BA074A"/>
    <w:rsid w:val="00BA5B1F"/>
    <w:rsid w:val="00BB33C0"/>
    <w:rsid w:val="00BB517E"/>
    <w:rsid w:val="00BB5DA9"/>
    <w:rsid w:val="00BC08CD"/>
    <w:rsid w:val="00BD1954"/>
    <w:rsid w:val="00BD1DB0"/>
    <w:rsid w:val="00BD2E4B"/>
    <w:rsid w:val="00BD469C"/>
    <w:rsid w:val="00BE3A48"/>
    <w:rsid w:val="00BE4900"/>
    <w:rsid w:val="00BE541D"/>
    <w:rsid w:val="00BE7645"/>
    <w:rsid w:val="00BE7BC4"/>
    <w:rsid w:val="00BF0C96"/>
    <w:rsid w:val="00BF1F35"/>
    <w:rsid w:val="00BF511F"/>
    <w:rsid w:val="00BF658E"/>
    <w:rsid w:val="00BF789A"/>
    <w:rsid w:val="00C00073"/>
    <w:rsid w:val="00C01A16"/>
    <w:rsid w:val="00C01F86"/>
    <w:rsid w:val="00C05B85"/>
    <w:rsid w:val="00C07632"/>
    <w:rsid w:val="00C15827"/>
    <w:rsid w:val="00C17FCF"/>
    <w:rsid w:val="00C21F59"/>
    <w:rsid w:val="00C251A7"/>
    <w:rsid w:val="00C2546E"/>
    <w:rsid w:val="00C26F23"/>
    <w:rsid w:val="00C27268"/>
    <w:rsid w:val="00C30587"/>
    <w:rsid w:val="00C3196D"/>
    <w:rsid w:val="00C323B1"/>
    <w:rsid w:val="00C34C0E"/>
    <w:rsid w:val="00C35415"/>
    <w:rsid w:val="00C4219A"/>
    <w:rsid w:val="00C4368B"/>
    <w:rsid w:val="00C53692"/>
    <w:rsid w:val="00C54E2D"/>
    <w:rsid w:val="00C564BC"/>
    <w:rsid w:val="00C61173"/>
    <w:rsid w:val="00C6563F"/>
    <w:rsid w:val="00C66369"/>
    <w:rsid w:val="00C669E5"/>
    <w:rsid w:val="00C71719"/>
    <w:rsid w:val="00C75ACE"/>
    <w:rsid w:val="00C77A21"/>
    <w:rsid w:val="00C82308"/>
    <w:rsid w:val="00C8269C"/>
    <w:rsid w:val="00C84748"/>
    <w:rsid w:val="00C90118"/>
    <w:rsid w:val="00C94ADE"/>
    <w:rsid w:val="00C979E9"/>
    <w:rsid w:val="00C97C24"/>
    <w:rsid w:val="00CA04CA"/>
    <w:rsid w:val="00CA17B1"/>
    <w:rsid w:val="00CA21C4"/>
    <w:rsid w:val="00CA31F7"/>
    <w:rsid w:val="00CA4231"/>
    <w:rsid w:val="00CA432A"/>
    <w:rsid w:val="00CA57C7"/>
    <w:rsid w:val="00CA6CCE"/>
    <w:rsid w:val="00CA6E43"/>
    <w:rsid w:val="00CB0B49"/>
    <w:rsid w:val="00CB0E3C"/>
    <w:rsid w:val="00CB161F"/>
    <w:rsid w:val="00CB50C9"/>
    <w:rsid w:val="00CC1586"/>
    <w:rsid w:val="00CC3F4D"/>
    <w:rsid w:val="00CC3FF3"/>
    <w:rsid w:val="00CC7D22"/>
    <w:rsid w:val="00CD36A4"/>
    <w:rsid w:val="00CD3F8E"/>
    <w:rsid w:val="00CD4C14"/>
    <w:rsid w:val="00CD6060"/>
    <w:rsid w:val="00CE2DA1"/>
    <w:rsid w:val="00CE3A13"/>
    <w:rsid w:val="00CF0C3E"/>
    <w:rsid w:val="00CF2099"/>
    <w:rsid w:val="00CF3188"/>
    <w:rsid w:val="00CF38A5"/>
    <w:rsid w:val="00D02715"/>
    <w:rsid w:val="00D03C17"/>
    <w:rsid w:val="00D04574"/>
    <w:rsid w:val="00D06FA1"/>
    <w:rsid w:val="00D118D9"/>
    <w:rsid w:val="00D13503"/>
    <w:rsid w:val="00D14014"/>
    <w:rsid w:val="00D14BB4"/>
    <w:rsid w:val="00D158C2"/>
    <w:rsid w:val="00D20657"/>
    <w:rsid w:val="00D2268B"/>
    <w:rsid w:val="00D25344"/>
    <w:rsid w:val="00D254A0"/>
    <w:rsid w:val="00D35E6A"/>
    <w:rsid w:val="00D3607F"/>
    <w:rsid w:val="00D36517"/>
    <w:rsid w:val="00D36951"/>
    <w:rsid w:val="00D37F8F"/>
    <w:rsid w:val="00D41754"/>
    <w:rsid w:val="00D43698"/>
    <w:rsid w:val="00D44459"/>
    <w:rsid w:val="00D47727"/>
    <w:rsid w:val="00D47985"/>
    <w:rsid w:val="00D50B1A"/>
    <w:rsid w:val="00D50E48"/>
    <w:rsid w:val="00D519FE"/>
    <w:rsid w:val="00D51F0E"/>
    <w:rsid w:val="00D539E2"/>
    <w:rsid w:val="00D54716"/>
    <w:rsid w:val="00D54758"/>
    <w:rsid w:val="00D54DB4"/>
    <w:rsid w:val="00D558DD"/>
    <w:rsid w:val="00D56519"/>
    <w:rsid w:val="00D56D37"/>
    <w:rsid w:val="00D60462"/>
    <w:rsid w:val="00D60E46"/>
    <w:rsid w:val="00D61774"/>
    <w:rsid w:val="00D6188B"/>
    <w:rsid w:val="00D619F1"/>
    <w:rsid w:val="00D61CA2"/>
    <w:rsid w:val="00D64B12"/>
    <w:rsid w:val="00D669E6"/>
    <w:rsid w:val="00D676F5"/>
    <w:rsid w:val="00D6775B"/>
    <w:rsid w:val="00D700F6"/>
    <w:rsid w:val="00D717E8"/>
    <w:rsid w:val="00D72567"/>
    <w:rsid w:val="00D7759A"/>
    <w:rsid w:val="00D8056D"/>
    <w:rsid w:val="00D871F8"/>
    <w:rsid w:val="00D878CD"/>
    <w:rsid w:val="00D92DD9"/>
    <w:rsid w:val="00D94BCF"/>
    <w:rsid w:val="00D9500F"/>
    <w:rsid w:val="00D962D9"/>
    <w:rsid w:val="00D96F11"/>
    <w:rsid w:val="00D9744C"/>
    <w:rsid w:val="00DA2855"/>
    <w:rsid w:val="00DA6365"/>
    <w:rsid w:val="00DC03F1"/>
    <w:rsid w:val="00DC5142"/>
    <w:rsid w:val="00DC5C82"/>
    <w:rsid w:val="00DC78CD"/>
    <w:rsid w:val="00DE0629"/>
    <w:rsid w:val="00DE368F"/>
    <w:rsid w:val="00DE41B4"/>
    <w:rsid w:val="00DE4229"/>
    <w:rsid w:val="00DF129C"/>
    <w:rsid w:val="00DF1429"/>
    <w:rsid w:val="00E04284"/>
    <w:rsid w:val="00E06444"/>
    <w:rsid w:val="00E11A1C"/>
    <w:rsid w:val="00E20B14"/>
    <w:rsid w:val="00E2205D"/>
    <w:rsid w:val="00E24381"/>
    <w:rsid w:val="00E2627E"/>
    <w:rsid w:val="00E32038"/>
    <w:rsid w:val="00E32D3B"/>
    <w:rsid w:val="00E341F5"/>
    <w:rsid w:val="00E3512D"/>
    <w:rsid w:val="00E3735B"/>
    <w:rsid w:val="00E4042C"/>
    <w:rsid w:val="00E41610"/>
    <w:rsid w:val="00E43662"/>
    <w:rsid w:val="00E50C8B"/>
    <w:rsid w:val="00E52EED"/>
    <w:rsid w:val="00E534CE"/>
    <w:rsid w:val="00E670E8"/>
    <w:rsid w:val="00E7181A"/>
    <w:rsid w:val="00E73A94"/>
    <w:rsid w:val="00E7426E"/>
    <w:rsid w:val="00E742BE"/>
    <w:rsid w:val="00E76020"/>
    <w:rsid w:val="00E84B5C"/>
    <w:rsid w:val="00E85346"/>
    <w:rsid w:val="00E934DE"/>
    <w:rsid w:val="00E94CBE"/>
    <w:rsid w:val="00EA32EF"/>
    <w:rsid w:val="00EB00A5"/>
    <w:rsid w:val="00EB1B93"/>
    <w:rsid w:val="00EB303C"/>
    <w:rsid w:val="00EB4913"/>
    <w:rsid w:val="00EB4937"/>
    <w:rsid w:val="00EC148F"/>
    <w:rsid w:val="00EC53E4"/>
    <w:rsid w:val="00EC71A1"/>
    <w:rsid w:val="00EC7A98"/>
    <w:rsid w:val="00ED1248"/>
    <w:rsid w:val="00ED25BB"/>
    <w:rsid w:val="00ED428D"/>
    <w:rsid w:val="00ED49EE"/>
    <w:rsid w:val="00ED74A7"/>
    <w:rsid w:val="00EE0B3E"/>
    <w:rsid w:val="00EE2425"/>
    <w:rsid w:val="00EE4A84"/>
    <w:rsid w:val="00EF4CE0"/>
    <w:rsid w:val="00EF6E76"/>
    <w:rsid w:val="00EF784E"/>
    <w:rsid w:val="00F00BFE"/>
    <w:rsid w:val="00F0160C"/>
    <w:rsid w:val="00F042DE"/>
    <w:rsid w:val="00F0458C"/>
    <w:rsid w:val="00F1341D"/>
    <w:rsid w:val="00F14773"/>
    <w:rsid w:val="00F17D9F"/>
    <w:rsid w:val="00F20FC6"/>
    <w:rsid w:val="00F22297"/>
    <w:rsid w:val="00F250BD"/>
    <w:rsid w:val="00F36430"/>
    <w:rsid w:val="00F37E55"/>
    <w:rsid w:val="00F40807"/>
    <w:rsid w:val="00F4094B"/>
    <w:rsid w:val="00F54AF9"/>
    <w:rsid w:val="00F55827"/>
    <w:rsid w:val="00F55D17"/>
    <w:rsid w:val="00F567C6"/>
    <w:rsid w:val="00F60CD1"/>
    <w:rsid w:val="00F669B2"/>
    <w:rsid w:val="00F67354"/>
    <w:rsid w:val="00F701AE"/>
    <w:rsid w:val="00F72AD7"/>
    <w:rsid w:val="00F75DE8"/>
    <w:rsid w:val="00F839A7"/>
    <w:rsid w:val="00F86A50"/>
    <w:rsid w:val="00F87203"/>
    <w:rsid w:val="00F87882"/>
    <w:rsid w:val="00F90D27"/>
    <w:rsid w:val="00F91B19"/>
    <w:rsid w:val="00F93136"/>
    <w:rsid w:val="00F93B55"/>
    <w:rsid w:val="00F96993"/>
    <w:rsid w:val="00FA161A"/>
    <w:rsid w:val="00FA5CFE"/>
    <w:rsid w:val="00FA7CA0"/>
    <w:rsid w:val="00FA7FC5"/>
    <w:rsid w:val="00FB1261"/>
    <w:rsid w:val="00FB192B"/>
    <w:rsid w:val="00FB34F3"/>
    <w:rsid w:val="00FC5B83"/>
    <w:rsid w:val="00FD30F8"/>
    <w:rsid w:val="00FD4DD3"/>
    <w:rsid w:val="00FD5304"/>
    <w:rsid w:val="00FD6196"/>
    <w:rsid w:val="00FE322B"/>
    <w:rsid w:val="00FE44BC"/>
    <w:rsid w:val="00FE4FE0"/>
    <w:rsid w:val="00FE6607"/>
    <w:rsid w:val="00FE73FD"/>
    <w:rsid w:val="00FF2C8D"/>
    <w:rsid w:val="00FF49A0"/>
    <w:rsid w:val="00FF4EBB"/>
    <w:rsid w:val="00FF6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1031"/>
    <o:shapelayout v:ext="edit">
      <o:idmap v:ext="edit" data="1"/>
    </o:shapelayout>
  </w:shapeDefaults>
  <w:decimalSymbol w:val=","/>
  <w:listSeparator w:val=";"/>
  <w14:docId w14:val="3780E618"/>
  <w15:chartTrackingRefBased/>
  <w15:docId w15:val="{EFE59822-61C1-4DCB-8734-C5E7CEF290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31755A"/>
    <w:pPr>
      <w:jc w:val="both"/>
    </w:pPr>
    <w:rPr>
      <w:sz w:val="22"/>
    </w:rPr>
  </w:style>
  <w:style w:type="paragraph" w:styleId="Nadpis1">
    <w:name w:val="heading 1"/>
    <w:basedOn w:val="Normln"/>
    <w:next w:val="Normlnodsazen"/>
    <w:link w:val="Nadpis1Char"/>
    <w:qFormat/>
    <w:rsid w:val="00D50E48"/>
    <w:pPr>
      <w:keepNext/>
      <w:numPr>
        <w:numId w:val="1"/>
      </w:numPr>
      <w:spacing w:before="240" w:after="60"/>
      <w:outlineLvl w:val="0"/>
    </w:pPr>
    <w:rPr>
      <w:rFonts w:ascii="Arial" w:hAnsi="Arial"/>
      <w:b/>
      <w:kern w:val="28"/>
      <w:sz w:val="24"/>
      <w:u w:val="single"/>
    </w:rPr>
  </w:style>
  <w:style w:type="paragraph" w:styleId="Nadpis2">
    <w:name w:val="heading 2"/>
    <w:basedOn w:val="Normln"/>
    <w:next w:val="Zkladntext-prvnodsazen"/>
    <w:link w:val="Nadpis2Char"/>
    <w:qFormat/>
    <w:rsid w:val="00410E37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u w:val="single"/>
    </w:rPr>
  </w:style>
  <w:style w:type="paragraph" w:styleId="Nadpis3">
    <w:name w:val="heading 3"/>
    <w:basedOn w:val="Normln"/>
    <w:next w:val="Normln"/>
    <w:link w:val="Nadpis3Char"/>
    <w:qFormat/>
    <w:rsid w:val="00D54DB4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sz w:val="20"/>
      <w:u w:val="single"/>
    </w:rPr>
  </w:style>
  <w:style w:type="paragraph" w:styleId="Nadpis4">
    <w:name w:val="heading 4"/>
    <w:basedOn w:val="Normln"/>
    <w:next w:val="Normln"/>
    <w:link w:val="Nadpis4Char"/>
    <w:qFormat/>
    <w:rsid w:val="00410E37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i/>
      <w:sz w:val="20"/>
    </w:rPr>
  </w:style>
  <w:style w:type="paragraph" w:styleId="Nadpis5">
    <w:name w:val="heading 5"/>
    <w:basedOn w:val="Normln"/>
    <w:next w:val="Normln"/>
    <w:qFormat/>
    <w:pPr>
      <w:numPr>
        <w:ilvl w:val="4"/>
        <w:numId w:val="1"/>
      </w:numPr>
      <w:spacing w:before="240" w:after="60"/>
      <w:outlineLvl w:val="4"/>
    </w:pPr>
  </w:style>
  <w:style w:type="paragraph" w:styleId="Nadpis6">
    <w:name w:val="heading 6"/>
    <w:basedOn w:val="Normln"/>
    <w:next w:val="Normln"/>
    <w:qFormat/>
    <w:pPr>
      <w:numPr>
        <w:ilvl w:val="5"/>
        <w:numId w:val="1"/>
      </w:numPr>
      <w:spacing w:before="240" w:after="60"/>
      <w:outlineLvl w:val="5"/>
    </w:pPr>
    <w:rPr>
      <w:i/>
    </w:rPr>
  </w:style>
  <w:style w:type="paragraph" w:styleId="Nadpis7">
    <w:name w:val="heading 7"/>
    <w:basedOn w:val="Normln"/>
    <w:next w:val="Normln"/>
    <w:qFormat/>
    <w:pPr>
      <w:numPr>
        <w:ilvl w:val="6"/>
        <w:numId w:val="1"/>
      </w:numPr>
      <w:spacing w:before="240" w:after="60"/>
      <w:outlineLvl w:val="6"/>
    </w:pPr>
    <w:rPr>
      <w:rFonts w:ascii="Arial" w:hAnsi="Arial"/>
    </w:rPr>
  </w:style>
  <w:style w:type="paragraph" w:styleId="Nadpis8">
    <w:name w:val="heading 8"/>
    <w:basedOn w:val="Normln"/>
    <w:next w:val="Normln"/>
    <w:qFormat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Nadpis9">
    <w:name w:val="heading 9"/>
    <w:basedOn w:val="Normln"/>
    <w:next w:val="Normln"/>
    <w:qFormat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link w:val="ZkladntextChar"/>
    <w:pPr>
      <w:spacing w:before="120"/>
    </w:pPr>
    <w:rPr>
      <w:snapToGrid w:val="0"/>
    </w:rPr>
  </w:style>
  <w:style w:type="paragraph" w:styleId="Zkladntext2">
    <w:name w:val="Body Text 2"/>
    <w:basedOn w:val="Normln"/>
    <w:link w:val="Zkladntext2Char"/>
    <w:pPr>
      <w:spacing w:before="120"/>
    </w:pPr>
    <w:rPr>
      <w:snapToGrid w:val="0"/>
    </w:rPr>
  </w:style>
  <w:style w:type="paragraph" w:styleId="Zkladntextodsazen">
    <w:name w:val="Body Text Indent"/>
    <w:basedOn w:val="Normln"/>
    <w:pPr>
      <w:ind w:firstLine="432"/>
    </w:pPr>
  </w:style>
  <w:style w:type="paragraph" w:styleId="Zkladntext3">
    <w:name w:val="Body Text 3"/>
    <w:basedOn w:val="Normln"/>
    <w:rPr>
      <w:b/>
      <w:bCs/>
      <w:sz w:val="28"/>
    </w:rPr>
  </w:style>
  <w:style w:type="character" w:styleId="Hypertextovodkaz">
    <w:name w:val="Hyperlink"/>
    <w:rPr>
      <w:color w:val="0000FF"/>
      <w:u w:val="single"/>
    </w:rPr>
  </w:style>
  <w:style w:type="paragraph" w:styleId="Zkladntextodsazen2">
    <w:name w:val="Body Text Indent 2"/>
    <w:basedOn w:val="Normln"/>
    <w:pPr>
      <w:ind w:firstLine="576"/>
    </w:pPr>
  </w:style>
  <w:style w:type="character" w:customStyle="1" w:styleId="Nadpis3Char">
    <w:name w:val="Nadpis 3 Char"/>
    <w:link w:val="Nadpis3"/>
    <w:rsid w:val="00D54DB4"/>
    <w:rPr>
      <w:rFonts w:ascii="Arial" w:hAnsi="Arial"/>
      <w:u w:val="single"/>
    </w:rPr>
  </w:style>
  <w:style w:type="paragraph" w:styleId="Zkladntext-prvnodsazen">
    <w:name w:val="Body Text First Indent"/>
    <w:basedOn w:val="Zkladntext"/>
    <w:rsid w:val="00EE2425"/>
    <w:pPr>
      <w:spacing w:before="0" w:after="120"/>
      <w:ind w:firstLine="210"/>
      <w:jc w:val="left"/>
    </w:pPr>
    <w:rPr>
      <w:snapToGrid/>
    </w:rPr>
  </w:style>
  <w:style w:type="paragraph" w:styleId="Zkladntext-prvnodsazen2">
    <w:name w:val="Body Text First Indent 2"/>
    <w:basedOn w:val="Zkladntextodsazen"/>
    <w:rsid w:val="001C01D7"/>
    <w:pPr>
      <w:spacing w:after="120"/>
      <w:ind w:left="283" w:firstLine="210"/>
      <w:jc w:val="left"/>
    </w:pPr>
  </w:style>
  <w:style w:type="paragraph" w:styleId="Normlnodsazen">
    <w:name w:val="Normal Indent"/>
    <w:basedOn w:val="Normln"/>
    <w:rsid w:val="00D50E48"/>
    <w:pPr>
      <w:ind w:left="708"/>
    </w:pPr>
  </w:style>
  <w:style w:type="character" w:customStyle="1" w:styleId="Nadpis4Char">
    <w:name w:val="Nadpis 4 Char"/>
    <w:link w:val="Nadpis4"/>
    <w:rsid w:val="00410E37"/>
    <w:rPr>
      <w:rFonts w:ascii="Arial" w:hAnsi="Arial"/>
      <w:i/>
    </w:rPr>
  </w:style>
  <w:style w:type="character" w:customStyle="1" w:styleId="Nadpis2Char">
    <w:name w:val="Nadpis 2 Char"/>
    <w:link w:val="Nadpis2"/>
    <w:rsid w:val="00D3607F"/>
    <w:rPr>
      <w:rFonts w:ascii="Arial" w:hAnsi="Arial"/>
      <w:b/>
      <w:sz w:val="22"/>
      <w:u w:val="single"/>
    </w:rPr>
  </w:style>
  <w:style w:type="character" w:customStyle="1" w:styleId="Nadpis1Char">
    <w:name w:val="Nadpis 1 Char"/>
    <w:link w:val="Nadpis1"/>
    <w:rsid w:val="00B5153F"/>
    <w:rPr>
      <w:rFonts w:ascii="Arial" w:hAnsi="Arial"/>
      <w:b/>
      <w:kern w:val="28"/>
      <w:sz w:val="24"/>
      <w:u w:val="single"/>
    </w:rPr>
  </w:style>
  <w:style w:type="character" w:customStyle="1" w:styleId="ZkladntextChar">
    <w:name w:val="Základní text Char"/>
    <w:link w:val="Zkladntext"/>
    <w:rsid w:val="00B5153F"/>
    <w:rPr>
      <w:snapToGrid w:val="0"/>
      <w:sz w:val="22"/>
    </w:rPr>
  </w:style>
  <w:style w:type="table" w:styleId="Mkatabulky">
    <w:name w:val="Table Grid"/>
    <w:basedOn w:val="Normlntabulka"/>
    <w:rsid w:val="00F4094B"/>
    <w:rPr>
      <w:rFonts w:ascii="Calibri" w:eastAsia="Calibri" w:hAnsi="Calibri"/>
      <w:sz w:val="22"/>
      <w:szCs w:val="22"/>
      <w:lang w:val="en-US"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2Char">
    <w:name w:val="Základní text 2 Char"/>
    <w:link w:val="Zkladntext2"/>
    <w:rsid w:val="00137E44"/>
    <w:rPr>
      <w:snapToGrid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1715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8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Sablony\Radek.dot" TargetMode="Externa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BDB243-D479-46CB-9E4D-555AD8DCEB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Radek</Template>
  <TotalTime>442</TotalTime>
  <Pages>17</Pages>
  <Words>5560</Words>
  <Characters>32804</Characters>
  <Application>Microsoft Office Word</Application>
  <DocSecurity>0</DocSecurity>
  <Lines>273</Lines>
  <Paragraphs>76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1</vt:lpstr>
    </vt:vector>
  </TitlesOfParts>
  <Company>Projektová kancelář FOKT</Company>
  <LinksUpToDate>false</LinksUpToDate>
  <CharactersWithSpaces>38288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Radek Fokt</dc:creator>
  <cp:keywords/>
  <cp:lastModifiedBy>Radek Fokt</cp:lastModifiedBy>
  <cp:revision>73</cp:revision>
  <cp:lastPrinted>2011-04-07T08:43:00Z</cp:lastPrinted>
  <dcterms:created xsi:type="dcterms:W3CDTF">2024-03-14T15:47:00Z</dcterms:created>
  <dcterms:modified xsi:type="dcterms:W3CDTF">2024-04-17T11:27:00Z</dcterms:modified>
</cp:coreProperties>
</file>